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9B720" w14:textId="77777777" w:rsidR="00872DD3" w:rsidRDefault="00F00F2A" w:rsidP="00386E73">
      <w:pPr>
        <w:rPr>
          <w:b/>
          <w:lang w:val="en-US"/>
        </w:rPr>
      </w:pPr>
      <w:r>
        <w:rPr>
          <w:b/>
          <w:lang w:val="en-US"/>
        </w:rPr>
        <w:t xml:space="preserve">Partnership to raise </w:t>
      </w:r>
      <w:r w:rsidR="00454DD0">
        <w:rPr>
          <w:b/>
          <w:lang w:val="en-US"/>
        </w:rPr>
        <w:t xml:space="preserve">standards </w:t>
      </w:r>
      <w:r>
        <w:rPr>
          <w:b/>
          <w:lang w:val="en-US"/>
        </w:rPr>
        <w:t>for</w:t>
      </w:r>
      <w:r w:rsidR="00454DD0">
        <w:rPr>
          <w:b/>
          <w:lang w:val="en-US"/>
        </w:rPr>
        <w:t xml:space="preserve"> </w:t>
      </w:r>
      <w:r w:rsidR="003B6A78">
        <w:rPr>
          <w:b/>
          <w:lang w:val="en-US"/>
        </w:rPr>
        <w:t xml:space="preserve">PNG </w:t>
      </w:r>
      <w:r w:rsidR="00454DD0">
        <w:rPr>
          <w:b/>
          <w:lang w:val="en-US"/>
        </w:rPr>
        <w:t xml:space="preserve">coconut </w:t>
      </w:r>
      <w:r>
        <w:rPr>
          <w:b/>
          <w:lang w:val="en-US"/>
        </w:rPr>
        <w:t xml:space="preserve">export </w:t>
      </w:r>
      <w:r w:rsidR="00454DD0">
        <w:rPr>
          <w:b/>
          <w:lang w:val="en-US"/>
        </w:rPr>
        <w:t>products</w:t>
      </w:r>
    </w:p>
    <w:p w14:paraId="39F32975" w14:textId="77777777" w:rsidR="006A08A5" w:rsidRDefault="006A08A5" w:rsidP="00386E73">
      <w:pPr>
        <w:rPr>
          <w:b/>
          <w:lang w:val="en-US"/>
        </w:rPr>
      </w:pPr>
      <w:r>
        <w:rPr>
          <w:noProof/>
          <w:lang w:eastAsia="en-AU"/>
        </w:rPr>
        <w:drawing>
          <wp:inline distT="0" distB="0" distL="0" distR="0" wp14:anchorId="0FB83953" wp14:editId="297BD076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A3762" w14:textId="77777777" w:rsidR="00F00F2A" w:rsidRDefault="00F00F2A" w:rsidP="00454DD0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 new partnership between </w:t>
      </w:r>
      <w:r w:rsidRPr="00454DD0">
        <w:rPr>
          <w:rFonts w:cstheme="minorHAnsi"/>
          <w:lang w:val="en-US"/>
        </w:rPr>
        <w:t xml:space="preserve">the Pacific Horticultural and Agricultural Market Access (PHAMA) Plus Program and the Kokonas Indastri Koporesen (KIK) </w:t>
      </w:r>
      <w:r>
        <w:rPr>
          <w:rFonts w:cstheme="minorHAnsi"/>
          <w:lang w:val="en-US"/>
        </w:rPr>
        <w:t xml:space="preserve">will support </w:t>
      </w:r>
      <w:r w:rsidR="00490987">
        <w:rPr>
          <w:rFonts w:cstheme="minorHAnsi"/>
          <w:lang w:val="en-US"/>
        </w:rPr>
        <w:t xml:space="preserve">the </w:t>
      </w:r>
      <w:r>
        <w:rPr>
          <w:rFonts w:cstheme="minorHAnsi"/>
          <w:lang w:val="en-US"/>
        </w:rPr>
        <w:t>develop</w:t>
      </w:r>
      <w:r w:rsidR="00490987">
        <w:rPr>
          <w:rFonts w:cstheme="minorHAnsi"/>
          <w:lang w:val="en-US"/>
        </w:rPr>
        <w:t>ment of</w:t>
      </w:r>
      <w:r>
        <w:rPr>
          <w:rFonts w:cstheme="minorHAnsi"/>
          <w:lang w:val="en-US"/>
        </w:rPr>
        <w:t xml:space="preserve"> </w:t>
      </w:r>
      <w:r w:rsidRPr="00454DD0">
        <w:rPr>
          <w:rFonts w:cstheme="minorHAnsi"/>
          <w:lang w:val="en-US"/>
        </w:rPr>
        <w:t>industry</w:t>
      </w:r>
      <w:r>
        <w:rPr>
          <w:rFonts w:cstheme="minorHAnsi"/>
          <w:lang w:val="en-US"/>
        </w:rPr>
        <w:t>-</w:t>
      </w:r>
      <w:r w:rsidRPr="00454DD0">
        <w:rPr>
          <w:rFonts w:cstheme="minorHAnsi"/>
          <w:lang w:val="en-US"/>
        </w:rPr>
        <w:t>wide standards for selected tradeable coconut products</w:t>
      </w:r>
      <w:r>
        <w:rPr>
          <w:rFonts w:cstheme="minorHAnsi"/>
          <w:lang w:val="en-US"/>
        </w:rPr>
        <w:t>.</w:t>
      </w:r>
    </w:p>
    <w:p w14:paraId="117B8831" w14:textId="77777777" w:rsidR="00F00F2A" w:rsidRDefault="00F00F2A" w:rsidP="00454DD0">
      <w:pPr>
        <w:spacing w:after="0" w:line="240" w:lineRule="auto"/>
        <w:jc w:val="both"/>
        <w:rPr>
          <w:rFonts w:cstheme="minorHAnsi"/>
          <w:lang w:val="en-US"/>
        </w:rPr>
      </w:pPr>
    </w:p>
    <w:p w14:paraId="4B246E42" w14:textId="77777777" w:rsidR="008917F6" w:rsidRDefault="008917F6" w:rsidP="008917F6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These industry standards</w:t>
      </w:r>
      <w:r w:rsidRPr="00454DD0">
        <w:rPr>
          <w:rFonts w:cstheme="minorHAnsi"/>
          <w:lang w:val="en-US"/>
        </w:rPr>
        <w:t xml:space="preserve"> will be </w:t>
      </w:r>
      <w:r>
        <w:rPr>
          <w:rFonts w:cstheme="minorHAnsi"/>
          <w:lang w:val="en-US"/>
        </w:rPr>
        <w:t>developed and disseminated</w:t>
      </w:r>
      <w:r w:rsidRPr="00454DD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through </w:t>
      </w:r>
      <w:r w:rsidRPr="00454DD0">
        <w:rPr>
          <w:rFonts w:cstheme="minorHAnsi"/>
          <w:lang w:val="en-US"/>
        </w:rPr>
        <w:t>the Austral</w:t>
      </w:r>
      <w:r>
        <w:rPr>
          <w:rFonts w:cstheme="minorHAnsi"/>
          <w:lang w:val="en-US"/>
        </w:rPr>
        <w:t>ian and New Zealand governments funded</w:t>
      </w:r>
      <w:r w:rsidRPr="00454DD0">
        <w:rPr>
          <w:rFonts w:cstheme="minorHAnsi"/>
          <w:lang w:val="en-US"/>
        </w:rPr>
        <w:t xml:space="preserve"> PHAMA Plus</w:t>
      </w:r>
      <w:r>
        <w:rPr>
          <w:rFonts w:cstheme="minorHAnsi"/>
          <w:lang w:val="en-US"/>
        </w:rPr>
        <w:t xml:space="preserve"> program </w:t>
      </w:r>
      <w:r w:rsidRPr="00454DD0">
        <w:rPr>
          <w:rFonts w:cstheme="minorHAnsi"/>
          <w:lang w:val="en-US"/>
        </w:rPr>
        <w:t>to processors, exporters and other interested stakeholders</w:t>
      </w:r>
      <w:r>
        <w:rPr>
          <w:rFonts w:cstheme="minorHAnsi"/>
          <w:lang w:val="en-US"/>
        </w:rPr>
        <w:t>.</w:t>
      </w:r>
    </w:p>
    <w:p w14:paraId="4FA6A521" w14:textId="77777777" w:rsidR="008917F6" w:rsidRDefault="008917F6" w:rsidP="008917F6">
      <w:pPr>
        <w:spacing w:after="0" w:line="240" w:lineRule="auto"/>
        <w:jc w:val="both"/>
        <w:rPr>
          <w:rFonts w:cstheme="minorHAnsi"/>
          <w:lang w:val="en-US"/>
        </w:rPr>
      </w:pPr>
    </w:p>
    <w:p w14:paraId="4719C3F2" w14:textId="77777777" w:rsidR="008917F6" w:rsidRDefault="008917F6" w:rsidP="008917F6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This will be done </w:t>
      </w:r>
      <w:r w:rsidRPr="00454DD0">
        <w:rPr>
          <w:rFonts w:cstheme="minorHAnsi"/>
          <w:lang w:val="en-US"/>
        </w:rPr>
        <w:t xml:space="preserve">through </w:t>
      </w:r>
      <w:r>
        <w:rPr>
          <w:rFonts w:cstheme="minorHAnsi"/>
          <w:lang w:val="en-US"/>
        </w:rPr>
        <w:t xml:space="preserve">a series of </w:t>
      </w:r>
      <w:r w:rsidRPr="00454DD0">
        <w:rPr>
          <w:rFonts w:cstheme="minorHAnsi"/>
          <w:lang w:val="en-US"/>
        </w:rPr>
        <w:t xml:space="preserve">workshops in the </w:t>
      </w:r>
      <w:r>
        <w:rPr>
          <w:rFonts w:cstheme="minorHAnsi"/>
          <w:lang w:val="en-US"/>
        </w:rPr>
        <w:t>major</w:t>
      </w:r>
      <w:r w:rsidRPr="00454DD0">
        <w:rPr>
          <w:rFonts w:cstheme="minorHAnsi"/>
          <w:lang w:val="en-US"/>
        </w:rPr>
        <w:t xml:space="preserve"> coconut</w:t>
      </w:r>
      <w:r>
        <w:rPr>
          <w:rFonts w:cstheme="minorHAnsi"/>
          <w:lang w:val="en-US"/>
        </w:rPr>
        <w:t>-</w:t>
      </w:r>
      <w:r w:rsidRPr="00454DD0">
        <w:rPr>
          <w:rFonts w:cstheme="minorHAnsi"/>
          <w:lang w:val="en-US"/>
        </w:rPr>
        <w:t>growing provinces of East New Britain, Madang and Milne Bay.</w:t>
      </w:r>
    </w:p>
    <w:p w14:paraId="427EF667" w14:textId="77777777" w:rsidR="00F00F2A" w:rsidRDefault="00F00F2A" w:rsidP="00454DD0">
      <w:pPr>
        <w:spacing w:after="0" w:line="240" w:lineRule="auto"/>
        <w:jc w:val="both"/>
        <w:rPr>
          <w:rFonts w:cstheme="minorHAnsi"/>
          <w:lang w:val="en-US"/>
        </w:rPr>
      </w:pPr>
    </w:p>
    <w:p w14:paraId="1BBF9EF1" w14:textId="77777777" w:rsidR="008917F6" w:rsidRDefault="008917F6" w:rsidP="008917F6">
      <w:pPr>
        <w:spacing w:after="0" w:line="240" w:lineRule="auto"/>
        <w:jc w:val="both"/>
        <w:rPr>
          <w:rFonts w:cstheme="minorHAnsi"/>
          <w:lang w:val="en-US"/>
        </w:rPr>
      </w:pPr>
      <w:r w:rsidRPr="00454DD0">
        <w:rPr>
          <w:rFonts w:cstheme="minorHAnsi"/>
          <w:lang w:val="en-US"/>
        </w:rPr>
        <w:t xml:space="preserve">The demand for high-value coconut products in domestic and global markets has increased in recent years. </w:t>
      </w:r>
    </w:p>
    <w:p w14:paraId="21414F01" w14:textId="77777777" w:rsidR="008917F6" w:rsidRDefault="008917F6" w:rsidP="008917F6">
      <w:pPr>
        <w:spacing w:after="0" w:line="240" w:lineRule="auto"/>
        <w:jc w:val="both"/>
        <w:rPr>
          <w:rFonts w:cstheme="minorHAnsi"/>
          <w:lang w:val="en-US"/>
        </w:rPr>
      </w:pPr>
    </w:p>
    <w:p w14:paraId="6180AFD4" w14:textId="77777777" w:rsidR="008917F6" w:rsidRDefault="008917F6" w:rsidP="008917F6">
      <w:pPr>
        <w:spacing w:after="0" w:line="240" w:lineRule="auto"/>
        <w:jc w:val="both"/>
        <w:rPr>
          <w:rFonts w:cstheme="minorHAnsi"/>
          <w:lang w:val="en-US"/>
        </w:rPr>
      </w:pPr>
      <w:r w:rsidRPr="00454DD0">
        <w:rPr>
          <w:rFonts w:cstheme="minorHAnsi"/>
          <w:lang w:val="en-US"/>
        </w:rPr>
        <w:t xml:space="preserve">This has </w:t>
      </w:r>
      <w:r>
        <w:rPr>
          <w:rFonts w:cstheme="minorHAnsi"/>
          <w:lang w:val="en-US"/>
        </w:rPr>
        <w:t>largely been driven</w:t>
      </w:r>
      <w:r w:rsidRPr="00454DD0">
        <w:rPr>
          <w:rFonts w:cstheme="minorHAnsi"/>
          <w:lang w:val="en-US"/>
        </w:rPr>
        <w:t xml:space="preserve"> by products which are now regarded as beneficial to health and wellness includ</w:t>
      </w:r>
      <w:r>
        <w:rPr>
          <w:rFonts w:cstheme="minorHAnsi"/>
          <w:lang w:val="en-US"/>
        </w:rPr>
        <w:t>ing</w:t>
      </w:r>
      <w:r w:rsidRPr="00454DD0">
        <w:rPr>
          <w:rFonts w:cstheme="minorHAnsi"/>
          <w:lang w:val="en-US"/>
        </w:rPr>
        <w:t xml:space="preserve"> body oils, lotions &amp; creams, coconut soap, virgin coconut oil (VCO), coconut cooking oil, coconut water (processed &amp; green tender nut), and coconut </w:t>
      </w:r>
      <w:proofErr w:type="spellStart"/>
      <w:r w:rsidR="00AA7C21" w:rsidRPr="00454DD0">
        <w:rPr>
          <w:rFonts w:cstheme="minorHAnsi"/>
          <w:lang w:val="en-US"/>
        </w:rPr>
        <w:t>fibr</w:t>
      </w:r>
      <w:r w:rsidR="00490987">
        <w:rPr>
          <w:rFonts w:cstheme="minorHAnsi"/>
          <w:lang w:val="en-US"/>
        </w:rPr>
        <w:t>e</w:t>
      </w:r>
      <w:proofErr w:type="spellEnd"/>
      <w:r w:rsidRPr="00454DD0">
        <w:rPr>
          <w:rFonts w:cstheme="minorHAnsi"/>
          <w:lang w:val="en-US"/>
        </w:rPr>
        <w:t xml:space="preserve"> products. </w:t>
      </w:r>
    </w:p>
    <w:p w14:paraId="20E64962" w14:textId="77777777" w:rsidR="00454DD0" w:rsidRPr="00454DD0" w:rsidRDefault="00454DD0" w:rsidP="00454DD0">
      <w:pPr>
        <w:spacing w:after="0" w:line="240" w:lineRule="auto"/>
        <w:jc w:val="both"/>
        <w:rPr>
          <w:rFonts w:cstheme="minorHAnsi"/>
          <w:lang w:val="en-US"/>
        </w:rPr>
      </w:pPr>
    </w:p>
    <w:p w14:paraId="3D9A079F" w14:textId="77777777" w:rsidR="00371282" w:rsidRDefault="00371282" w:rsidP="00371282">
      <w:pPr>
        <w:spacing w:after="0" w:line="240" w:lineRule="auto"/>
        <w:jc w:val="both"/>
        <w:rPr>
          <w:rFonts w:cstheme="minorHAnsi"/>
          <w:lang w:val="en-US"/>
        </w:rPr>
      </w:pPr>
      <w:r w:rsidRPr="00454DD0">
        <w:rPr>
          <w:rFonts w:cstheme="minorHAnsi"/>
          <w:lang w:val="en-US"/>
        </w:rPr>
        <w:t>PHAMA Plus PNG Country Manager</w:t>
      </w:r>
      <w:r w:rsidR="00227485">
        <w:rPr>
          <w:rFonts w:cstheme="minorHAnsi"/>
          <w:lang w:val="en-US"/>
        </w:rPr>
        <w:t>,</w:t>
      </w:r>
      <w:r w:rsidRPr="00454DD0">
        <w:rPr>
          <w:rFonts w:cstheme="minorHAnsi"/>
          <w:lang w:val="en-US"/>
        </w:rPr>
        <w:t xml:space="preserve"> Sidney Suma said th</w:t>
      </w:r>
      <w:r>
        <w:rPr>
          <w:rFonts w:cstheme="minorHAnsi"/>
          <w:lang w:val="en-US"/>
        </w:rPr>
        <w:t>e</w:t>
      </w:r>
      <w:r w:rsidRPr="00454DD0">
        <w:rPr>
          <w:rFonts w:cstheme="minorHAnsi"/>
          <w:lang w:val="en-US"/>
        </w:rPr>
        <w:t xml:space="preserve"> collaboration </w:t>
      </w:r>
      <w:r w:rsidR="00443D6B">
        <w:rPr>
          <w:rFonts w:cstheme="minorHAnsi"/>
          <w:lang w:val="en-US"/>
        </w:rPr>
        <w:t xml:space="preserve">will boost </w:t>
      </w:r>
      <w:r w:rsidRPr="00454DD0">
        <w:rPr>
          <w:rFonts w:cstheme="minorHAnsi"/>
          <w:lang w:val="en-US"/>
        </w:rPr>
        <w:t xml:space="preserve">the industry’s </w:t>
      </w:r>
      <w:r w:rsidR="00443D6B">
        <w:rPr>
          <w:rFonts w:cstheme="minorHAnsi"/>
          <w:lang w:val="en-US"/>
        </w:rPr>
        <w:t xml:space="preserve">strategy of promoting </w:t>
      </w:r>
      <w:r w:rsidRPr="00454DD0">
        <w:rPr>
          <w:rFonts w:cstheme="minorHAnsi"/>
          <w:lang w:val="en-US"/>
        </w:rPr>
        <w:t>high-value coconut products for both domestic and export markets</w:t>
      </w:r>
      <w:r w:rsidR="00395A38">
        <w:rPr>
          <w:rFonts w:cstheme="minorHAnsi"/>
          <w:lang w:val="en-US"/>
        </w:rPr>
        <w:t xml:space="preserve"> while generating </w:t>
      </w:r>
      <w:r w:rsidRPr="00454DD0">
        <w:rPr>
          <w:rFonts w:cstheme="minorHAnsi"/>
          <w:lang w:val="en-US"/>
        </w:rPr>
        <w:t xml:space="preserve">higher </w:t>
      </w:r>
      <w:r w:rsidR="00443D6B">
        <w:rPr>
          <w:rFonts w:cstheme="minorHAnsi"/>
          <w:lang w:val="en-US"/>
        </w:rPr>
        <w:t>revenue for farmers and producers.</w:t>
      </w:r>
    </w:p>
    <w:p w14:paraId="5923427D" w14:textId="77777777" w:rsidR="00371282" w:rsidRDefault="00371282" w:rsidP="00454DD0">
      <w:pPr>
        <w:spacing w:after="0" w:line="240" w:lineRule="auto"/>
        <w:jc w:val="both"/>
        <w:rPr>
          <w:rFonts w:cstheme="minorHAnsi"/>
          <w:lang w:val="en-US"/>
        </w:rPr>
      </w:pPr>
    </w:p>
    <w:p w14:paraId="38BAAC8C" w14:textId="77777777" w:rsidR="00371282" w:rsidRDefault="00371282" w:rsidP="00371282">
      <w:pPr>
        <w:spacing w:after="0" w:line="240" w:lineRule="auto"/>
        <w:jc w:val="both"/>
        <w:rPr>
          <w:rFonts w:cstheme="minorHAnsi"/>
          <w:lang w:val="en-US"/>
        </w:rPr>
      </w:pPr>
      <w:r w:rsidRPr="00454DD0">
        <w:rPr>
          <w:rFonts w:cstheme="minorHAnsi"/>
          <w:lang w:val="en-US"/>
        </w:rPr>
        <w:t>“A</w:t>
      </w:r>
      <w:r w:rsidR="00395A38">
        <w:rPr>
          <w:rFonts w:cstheme="minorHAnsi"/>
          <w:lang w:val="en-US"/>
        </w:rPr>
        <w:t xml:space="preserve"> missing l</w:t>
      </w:r>
      <w:r w:rsidRPr="00454DD0">
        <w:rPr>
          <w:rFonts w:cstheme="minorHAnsi"/>
          <w:lang w:val="en-US"/>
        </w:rPr>
        <w:t>ink is quality and compliance standards</w:t>
      </w:r>
      <w:r w:rsidR="00227485">
        <w:rPr>
          <w:rFonts w:cstheme="minorHAnsi"/>
          <w:lang w:val="en-US"/>
        </w:rPr>
        <w:t>,</w:t>
      </w:r>
      <w:r w:rsidRPr="00454DD0">
        <w:rPr>
          <w:rFonts w:cstheme="minorHAnsi"/>
          <w:lang w:val="en-US"/>
        </w:rPr>
        <w:t xml:space="preserve"> which is an important component of the marketability of PNG high value coconut products</w:t>
      </w:r>
      <w:r w:rsidR="00227485">
        <w:rPr>
          <w:rFonts w:cstheme="minorHAnsi"/>
          <w:lang w:val="en-US"/>
        </w:rPr>
        <w:t>. W</w:t>
      </w:r>
      <w:r w:rsidRPr="00454DD0">
        <w:rPr>
          <w:rFonts w:cstheme="minorHAnsi"/>
          <w:lang w:val="en-US"/>
        </w:rPr>
        <w:t xml:space="preserve">e’re pleased to work with </w:t>
      </w:r>
      <w:r>
        <w:rPr>
          <w:rFonts w:cstheme="minorHAnsi"/>
          <w:lang w:val="en-US"/>
        </w:rPr>
        <w:t>KIK</w:t>
      </w:r>
      <w:r w:rsidRPr="00454DD0">
        <w:rPr>
          <w:rFonts w:cstheme="minorHAnsi"/>
          <w:lang w:val="en-US"/>
        </w:rPr>
        <w:t xml:space="preserve"> on making this </w:t>
      </w:r>
      <w:r w:rsidR="00443D6B">
        <w:rPr>
          <w:rFonts w:cstheme="minorHAnsi"/>
          <w:lang w:val="en-US"/>
        </w:rPr>
        <w:t xml:space="preserve">possible </w:t>
      </w:r>
      <w:r w:rsidRPr="00454DD0">
        <w:rPr>
          <w:rFonts w:cstheme="minorHAnsi"/>
          <w:lang w:val="en-US"/>
        </w:rPr>
        <w:t xml:space="preserve">for the industry as a whole,” </w:t>
      </w:r>
      <w:r w:rsidR="00443D6B">
        <w:rPr>
          <w:rFonts w:cstheme="minorHAnsi"/>
          <w:lang w:val="en-US"/>
        </w:rPr>
        <w:t>Suma</w:t>
      </w:r>
      <w:r w:rsidRPr="00454DD0">
        <w:rPr>
          <w:rFonts w:cstheme="minorHAnsi"/>
          <w:lang w:val="en-US"/>
        </w:rPr>
        <w:t xml:space="preserve"> said. </w:t>
      </w:r>
    </w:p>
    <w:p w14:paraId="6C7A495A" w14:textId="77777777" w:rsidR="00371282" w:rsidRDefault="00371282" w:rsidP="00371282">
      <w:pPr>
        <w:spacing w:after="0" w:line="240" w:lineRule="auto"/>
        <w:jc w:val="both"/>
        <w:rPr>
          <w:rFonts w:cstheme="minorHAnsi"/>
          <w:lang w:val="en-US"/>
        </w:rPr>
      </w:pPr>
    </w:p>
    <w:p w14:paraId="2A5D0160" w14:textId="77777777" w:rsidR="00371282" w:rsidRPr="00454DD0" w:rsidRDefault="00371282" w:rsidP="00371282">
      <w:pPr>
        <w:spacing w:after="0" w:line="240" w:lineRule="auto"/>
        <w:jc w:val="both"/>
        <w:rPr>
          <w:rFonts w:cstheme="minorHAnsi"/>
          <w:lang w:val="en-US"/>
        </w:rPr>
      </w:pPr>
    </w:p>
    <w:p w14:paraId="4D0A8722" w14:textId="77777777" w:rsidR="00371282" w:rsidRDefault="00371282" w:rsidP="00371282">
      <w:pPr>
        <w:spacing w:after="0" w:line="240" w:lineRule="auto"/>
        <w:jc w:val="both"/>
        <w:rPr>
          <w:rFonts w:cstheme="minorHAnsi"/>
          <w:lang w:val="en-US"/>
        </w:rPr>
      </w:pPr>
    </w:p>
    <w:p w14:paraId="27EEF33A" w14:textId="77777777" w:rsidR="00395A38" w:rsidRDefault="00D90311" w:rsidP="00371282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In welcoming the partnership, </w:t>
      </w:r>
      <w:r w:rsidR="00371282" w:rsidRPr="00454DD0">
        <w:rPr>
          <w:rFonts w:cstheme="minorHAnsi"/>
          <w:lang w:val="en-US"/>
        </w:rPr>
        <w:t xml:space="preserve">KIK managing director Alan </w:t>
      </w:r>
      <w:proofErr w:type="spellStart"/>
      <w:r w:rsidR="00371282" w:rsidRPr="00454DD0">
        <w:rPr>
          <w:rFonts w:cstheme="minorHAnsi"/>
          <w:lang w:val="en-US"/>
        </w:rPr>
        <w:t>Aku</w:t>
      </w:r>
      <w:proofErr w:type="spellEnd"/>
      <w:r w:rsidR="00371282" w:rsidRPr="00454DD0">
        <w:rPr>
          <w:rFonts w:cstheme="minorHAnsi"/>
          <w:lang w:val="en-US"/>
        </w:rPr>
        <w:t xml:space="preserve"> said an important component of the partnership is to improve the support to women business owners and women participation.</w:t>
      </w:r>
      <w:r w:rsidR="00227485">
        <w:rPr>
          <w:rFonts w:cstheme="minorHAnsi"/>
          <w:lang w:val="en-US"/>
        </w:rPr>
        <w:t xml:space="preserve"> </w:t>
      </w:r>
    </w:p>
    <w:p w14:paraId="14F5C3AD" w14:textId="77777777" w:rsidR="00395A38" w:rsidRDefault="00395A38" w:rsidP="00371282">
      <w:pPr>
        <w:spacing w:after="0" w:line="240" w:lineRule="auto"/>
        <w:jc w:val="both"/>
        <w:rPr>
          <w:rFonts w:cstheme="minorHAnsi"/>
          <w:lang w:val="en-US"/>
        </w:rPr>
      </w:pPr>
    </w:p>
    <w:p w14:paraId="336081E4" w14:textId="77777777" w:rsidR="00371282" w:rsidRDefault="00371282" w:rsidP="00371282">
      <w:pPr>
        <w:spacing w:after="0" w:line="240" w:lineRule="auto"/>
        <w:jc w:val="both"/>
        <w:rPr>
          <w:rFonts w:cstheme="minorHAnsi"/>
          <w:lang w:val="en-US"/>
        </w:rPr>
      </w:pPr>
      <w:r w:rsidRPr="00454DD0">
        <w:rPr>
          <w:rFonts w:cstheme="minorHAnsi"/>
          <w:lang w:val="en-US"/>
        </w:rPr>
        <w:t>“The coconut industry has the potential to contribute more to the value of the agricultural sector</w:t>
      </w:r>
      <w:r>
        <w:rPr>
          <w:rFonts w:cstheme="minorHAnsi"/>
          <w:lang w:val="en-US"/>
        </w:rPr>
        <w:t>. In the coconut sector, women are the majority business owners and play a vital role in the value chain</w:t>
      </w:r>
      <w:r w:rsidRPr="00454DD0">
        <w:rPr>
          <w:rFonts w:cstheme="minorHAnsi"/>
          <w:lang w:val="en-US"/>
        </w:rPr>
        <w:t>”</w:t>
      </w:r>
      <w:r w:rsidR="00227485">
        <w:rPr>
          <w:rFonts w:cstheme="minorHAnsi"/>
          <w:lang w:val="en-US"/>
        </w:rPr>
        <w:t>,</w:t>
      </w:r>
      <w:r w:rsidRPr="00454DD0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Aku</w:t>
      </w:r>
      <w:proofErr w:type="spellEnd"/>
      <w:r w:rsidRPr="00454DD0">
        <w:rPr>
          <w:rFonts w:cstheme="minorHAnsi"/>
          <w:lang w:val="en-US"/>
        </w:rPr>
        <w:t xml:space="preserve"> said. </w:t>
      </w:r>
    </w:p>
    <w:p w14:paraId="1863CA98" w14:textId="77777777" w:rsidR="00371282" w:rsidRDefault="00371282" w:rsidP="00371282">
      <w:pPr>
        <w:spacing w:after="0" w:line="240" w:lineRule="auto"/>
        <w:jc w:val="both"/>
        <w:rPr>
          <w:rFonts w:cstheme="minorHAnsi"/>
          <w:lang w:val="en-US"/>
        </w:rPr>
      </w:pPr>
    </w:p>
    <w:p w14:paraId="475FD6A0" w14:textId="77777777" w:rsidR="00395A38" w:rsidRDefault="00371282" w:rsidP="00371282">
      <w:pPr>
        <w:spacing w:after="0" w:line="240" w:lineRule="auto"/>
        <w:jc w:val="both"/>
        <w:rPr>
          <w:rFonts w:cstheme="minorHAnsi"/>
          <w:lang w:val="en-US"/>
        </w:rPr>
      </w:pPr>
      <w:r w:rsidRPr="00794689">
        <w:rPr>
          <w:rFonts w:cstheme="minorHAnsi"/>
          <w:lang w:val="en-US"/>
        </w:rPr>
        <w:t xml:space="preserve">“Through this partnership, </w:t>
      </w:r>
      <w:r>
        <w:rPr>
          <w:rFonts w:cstheme="minorHAnsi"/>
          <w:lang w:val="en-US"/>
        </w:rPr>
        <w:t xml:space="preserve">PHAMA Plus will </w:t>
      </w:r>
      <w:r w:rsidRPr="00794689">
        <w:rPr>
          <w:rFonts w:cstheme="minorHAnsi"/>
          <w:lang w:val="en-US"/>
        </w:rPr>
        <w:t>support the inclusion of a Women’s Desk within</w:t>
      </w:r>
      <w:r>
        <w:rPr>
          <w:rFonts w:cstheme="minorHAnsi"/>
          <w:lang w:val="en-US"/>
        </w:rPr>
        <w:t xml:space="preserve"> the</w:t>
      </w:r>
      <w:r w:rsidRPr="00794689">
        <w:rPr>
          <w:rFonts w:cstheme="minorHAnsi"/>
          <w:lang w:val="en-US"/>
        </w:rPr>
        <w:t xml:space="preserve"> KIK office and facilitate </w:t>
      </w:r>
      <w:r w:rsidRPr="0006305C">
        <w:rPr>
          <w:rFonts w:cstheme="minorHAnsi"/>
          <w:lang w:val="en-US"/>
        </w:rPr>
        <w:t>Gender Equality, Disability Social Inclusion</w:t>
      </w:r>
      <w:r w:rsidR="00395A38">
        <w:rPr>
          <w:rFonts w:cstheme="minorHAnsi"/>
          <w:lang w:val="en-US"/>
        </w:rPr>
        <w:t xml:space="preserve"> (</w:t>
      </w:r>
      <w:r w:rsidR="00395A38" w:rsidRPr="0006305C">
        <w:rPr>
          <w:rFonts w:cstheme="minorHAnsi"/>
          <w:lang w:val="en-US"/>
        </w:rPr>
        <w:t>GEDSI</w:t>
      </w:r>
      <w:r w:rsidR="00395A38">
        <w:rPr>
          <w:rFonts w:cstheme="minorHAnsi"/>
          <w:lang w:val="en-US"/>
        </w:rPr>
        <w:t>)</w:t>
      </w:r>
      <w:r w:rsidRPr="0006305C">
        <w:rPr>
          <w:rFonts w:cstheme="minorHAnsi"/>
          <w:lang w:val="en-US"/>
        </w:rPr>
        <w:t xml:space="preserve"> training for field officers</w:t>
      </w:r>
      <w:r w:rsidR="00395A38">
        <w:rPr>
          <w:rFonts w:cstheme="minorHAnsi"/>
          <w:lang w:val="en-US"/>
        </w:rPr>
        <w:t>.”</w:t>
      </w:r>
    </w:p>
    <w:p w14:paraId="42B994D0" w14:textId="77777777" w:rsidR="00395A38" w:rsidRDefault="00395A38" w:rsidP="00371282">
      <w:pPr>
        <w:spacing w:after="0" w:line="240" w:lineRule="auto"/>
        <w:jc w:val="both"/>
        <w:rPr>
          <w:rFonts w:cstheme="minorHAnsi"/>
          <w:lang w:val="en-US"/>
        </w:rPr>
      </w:pPr>
    </w:p>
    <w:p w14:paraId="648EBD7C" w14:textId="77777777" w:rsidR="00371282" w:rsidRDefault="00395A38" w:rsidP="00371282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“This will </w:t>
      </w:r>
      <w:r w:rsidR="00371282" w:rsidRPr="0006305C">
        <w:rPr>
          <w:rFonts w:cstheme="minorHAnsi"/>
          <w:lang w:val="en-US"/>
        </w:rPr>
        <w:t>encourage women as well as youth and people living with disabilities’ participati</w:t>
      </w:r>
      <w:r w:rsidR="00371282" w:rsidRPr="00794689">
        <w:rPr>
          <w:rFonts w:cstheme="minorHAnsi"/>
          <w:lang w:val="en-US"/>
        </w:rPr>
        <w:t>on in the various levels of the coconut supply/value chain</w:t>
      </w:r>
      <w:r>
        <w:rPr>
          <w:rFonts w:cstheme="minorHAnsi"/>
          <w:lang w:val="en-US"/>
        </w:rPr>
        <w:t xml:space="preserve">,” added </w:t>
      </w:r>
      <w:proofErr w:type="spellStart"/>
      <w:r>
        <w:rPr>
          <w:rFonts w:cstheme="minorHAnsi"/>
          <w:lang w:val="en-US"/>
        </w:rPr>
        <w:t>Aku</w:t>
      </w:r>
      <w:proofErr w:type="spellEnd"/>
      <w:r>
        <w:rPr>
          <w:rFonts w:cstheme="minorHAnsi"/>
          <w:lang w:val="en-US"/>
        </w:rPr>
        <w:t>.</w:t>
      </w:r>
    </w:p>
    <w:p w14:paraId="53083AA7" w14:textId="77777777" w:rsidR="00454DD0" w:rsidRPr="00454DD0" w:rsidRDefault="00454DD0" w:rsidP="00454DD0">
      <w:pPr>
        <w:spacing w:after="0" w:line="240" w:lineRule="auto"/>
        <w:jc w:val="both"/>
        <w:rPr>
          <w:rFonts w:cstheme="minorHAnsi"/>
          <w:lang w:val="en-US"/>
        </w:rPr>
      </w:pPr>
    </w:p>
    <w:p w14:paraId="7DBEF520" w14:textId="77777777" w:rsidR="00454DD0" w:rsidRDefault="00454DD0" w:rsidP="00454DD0">
      <w:pPr>
        <w:spacing w:after="0" w:line="240" w:lineRule="auto"/>
        <w:jc w:val="both"/>
        <w:rPr>
          <w:rFonts w:cstheme="minorHAnsi"/>
          <w:lang w:val="en-US"/>
        </w:rPr>
      </w:pPr>
      <w:r w:rsidRPr="00454DD0">
        <w:rPr>
          <w:rFonts w:cstheme="minorHAnsi"/>
          <w:lang w:val="en-US"/>
        </w:rPr>
        <w:t xml:space="preserve">PHAMA Plus support to the PNG coconut sector follows on from the </w:t>
      </w:r>
      <w:r w:rsidR="007F54A3">
        <w:rPr>
          <w:rFonts w:cstheme="minorHAnsi"/>
          <w:lang w:val="en-US"/>
        </w:rPr>
        <w:t>P</w:t>
      </w:r>
      <w:r w:rsidRPr="00454DD0">
        <w:rPr>
          <w:rFonts w:cstheme="minorHAnsi"/>
          <w:lang w:val="en-US"/>
        </w:rPr>
        <w:t xml:space="preserve">rogram’s work over the </w:t>
      </w:r>
      <w:r>
        <w:rPr>
          <w:rFonts w:cstheme="minorHAnsi"/>
          <w:lang w:val="en-US"/>
        </w:rPr>
        <w:t>p</w:t>
      </w:r>
      <w:r w:rsidRPr="00454DD0">
        <w:rPr>
          <w:rFonts w:cstheme="minorHAnsi"/>
          <w:lang w:val="en-US"/>
        </w:rPr>
        <w:t xml:space="preserve">ast three years with the </w:t>
      </w:r>
      <w:r w:rsidR="001022A8">
        <w:rPr>
          <w:rFonts w:cstheme="minorHAnsi"/>
          <w:lang w:val="en-US"/>
        </w:rPr>
        <w:t>KIK</w:t>
      </w:r>
      <w:r w:rsidR="00395A38">
        <w:rPr>
          <w:rFonts w:cstheme="minorHAnsi"/>
          <w:lang w:val="en-US"/>
        </w:rPr>
        <w:t xml:space="preserve"> which</w:t>
      </w:r>
      <w:r w:rsidRPr="00454DD0">
        <w:rPr>
          <w:rFonts w:cstheme="minorHAnsi"/>
          <w:lang w:val="en-US"/>
        </w:rPr>
        <w:t xml:space="preserve"> included a Coconut Market Study and international food safety certification for PNG export business facilities to </w:t>
      </w:r>
      <w:r w:rsidR="007F54A3">
        <w:rPr>
          <w:rFonts w:cstheme="minorHAnsi"/>
          <w:lang w:val="en-US"/>
        </w:rPr>
        <w:t>help</w:t>
      </w:r>
      <w:r w:rsidRPr="00454DD0">
        <w:rPr>
          <w:rFonts w:cstheme="minorHAnsi"/>
          <w:lang w:val="en-US"/>
        </w:rPr>
        <w:t xml:space="preserve"> access high value coconut export markets.</w:t>
      </w:r>
    </w:p>
    <w:p w14:paraId="21CED260" w14:textId="77777777" w:rsidR="00395A38" w:rsidRDefault="00395A38" w:rsidP="00454DD0">
      <w:pPr>
        <w:spacing w:after="0" w:line="240" w:lineRule="auto"/>
        <w:jc w:val="both"/>
        <w:rPr>
          <w:rFonts w:cstheme="minorHAnsi"/>
          <w:lang w:val="en-US"/>
        </w:rPr>
      </w:pPr>
    </w:p>
    <w:p w14:paraId="16696932" w14:textId="77777777" w:rsidR="00AA7C21" w:rsidRDefault="00395A38" w:rsidP="00395A38">
      <w:pPr>
        <w:spacing w:after="0" w:line="240" w:lineRule="auto"/>
        <w:jc w:val="both"/>
        <w:rPr>
          <w:rFonts w:cstheme="minorHAnsi"/>
          <w:lang w:val="en-US"/>
        </w:rPr>
      </w:pPr>
      <w:r w:rsidRPr="00454DD0">
        <w:rPr>
          <w:rFonts w:cstheme="minorHAnsi"/>
          <w:lang w:val="en-US"/>
        </w:rPr>
        <w:t xml:space="preserve">Coconut products are the fourth largest agricultural export commodity for PNG after cocoa, coffee and oil palm. </w:t>
      </w:r>
    </w:p>
    <w:p w14:paraId="64F55F1B" w14:textId="77777777" w:rsidR="00AA7C21" w:rsidRDefault="00AA7C21" w:rsidP="00395A38">
      <w:pPr>
        <w:spacing w:after="0" w:line="240" w:lineRule="auto"/>
        <w:jc w:val="both"/>
        <w:rPr>
          <w:rFonts w:cstheme="minorHAnsi"/>
          <w:lang w:val="en-US"/>
        </w:rPr>
      </w:pPr>
    </w:p>
    <w:p w14:paraId="344E74A3" w14:textId="77777777" w:rsidR="00395A38" w:rsidRDefault="00395A38" w:rsidP="00395A38">
      <w:pPr>
        <w:spacing w:after="0" w:line="240" w:lineRule="auto"/>
        <w:jc w:val="both"/>
        <w:rPr>
          <w:rFonts w:cstheme="minorHAnsi"/>
          <w:lang w:val="en-US"/>
        </w:rPr>
      </w:pPr>
      <w:r w:rsidRPr="00454DD0">
        <w:rPr>
          <w:rFonts w:cstheme="minorHAnsi"/>
          <w:lang w:val="en-US"/>
        </w:rPr>
        <w:t>It generates export returns averaging K124 million annually (AU$79 million) and are an important contributor to the rural economy with over 460,000 households engaged in coconut activities</w:t>
      </w:r>
      <w:r>
        <w:rPr>
          <w:rFonts w:cstheme="minorHAnsi"/>
          <w:lang w:val="en-US"/>
        </w:rPr>
        <w:t>,</w:t>
      </w:r>
      <w:r w:rsidRPr="00454DD0">
        <w:rPr>
          <w:rFonts w:cstheme="minorHAnsi"/>
          <w:lang w:val="en-US"/>
        </w:rPr>
        <w:t xml:space="preserve"> largely for cash cropping or own use.</w:t>
      </w:r>
    </w:p>
    <w:p w14:paraId="40DD6549" w14:textId="77777777" w:rsidR="00395A38" w:rsidRPr="00454DD0" w:rsidRDefault="00395A38" w:rsidP="00454DD0">
      <w:pPr>
        <w:spacing w:after="0" w:line="240" w:lineRule="auto"/>
        <w:jc w:val="both"/>
        <w:rPr>
          <w:rFonts w:cstheme="minorHAnsi"/>
          <w:lang w:val="en-US"/>
        </w:rPr>
      </w:pPr>
    </w:p>
    <w:p w14:paraId="088373B8" w14:textId="77777777" w:rsidR="00384F89" w:rsidRPr="00384F89" w:rsidRDefault="00384F89" w:rsidP="00454DD0">
      <w:pPr>
        <w:spacing w:after="0" w:line="240" w:lineRule="auto"/>
        <w:jc w:val="both"/>
        <w:rPr>
          <w:rFonts w:cstheme="minorHAnsi"/>
          <w:lang w:val="en-US"/>
        </w:rPr>
      </w:pPr>
    </w:p>
    <w:p w14:paraId="35FB1749" w14:textId="77777777" w:rsidR="00384F89" w:rsidRDefault="00384F89" w:rsidP="00384F89">
      <w:pPr>
        <w:rPr>
          <w:lang w:val="en-US"/>
        </w:rPr>
      </w:pPr>
      <w:bookmarkStart w:id="0" w:name="_Hlk49760752"/>
      <w:r w:rsidRPr="007E4AA5">
        <w:rPr>
          <w:lang w:val="en-US"/>
        </w:rPr>
        <w:t xml:space="preserve">ENDS </w:t>
      </w:r>
    </w:p>
    <w:p w14:paraId="7CB92342" w14:textId="77777777" w:rsidR="00384F89" w:rsidRPr="007E4AA5" w:rsidRDefault="00384F89" w:rsidP="00384F89">
      <w:pPr>
        <w:rPr>
          <w:i/>
          <w:iCs/>
          <w:lang w:val="en-US"/>
        </w:rPr>
      </w:pPr>
      <w:r w:rsidRPr="007E4AA5">
        <w:rPr>
          <w:i/>
          <w:iCs/>
          <w:lang w:val="en-US"/>
        </w:rPr>
        <w:t xml:space="preserve">*For more information, please contact </w:t>
      </w:r>
      <w:r w:rsidRPr="000E6528">
        <w:rPr>
          <w:i/>
          <w:iCs/>
          <w:lang w:val="en-US"/>
        </w:rPr>
        <w:t>PHAMA Plus PNG Country Manager Sidney Suma</w:t>
      </w:r>
      <w:r>
        <w:rPr>
          <w:i/>
          <w:iCs/>
          <w:lang w:val="en-US"/>
        </w:rPr>
        <w:t xml:space="preserve"> on </w:t>
      </w:r>
      <w:hyperlink r:id="rId8" w:history="1">
        <w:r w:rsidRPr="00B75D19">
          <w:rPr>
            <w:rStyle w:val="Hyperlink"/>
            <w:i/>
            <w:iCs/>
            <w:lang w:val="en-US"/>
          </w:rPr>
          <w:t>s.suma@phamaplus.com.au</w:t>
        </w:r>
      </w:hyperlink>
      <w:r>
        <w:rPr>
          <w:i/>
          <w:iCs/>
          <w:lang w:val="en-US"/>
        </w:rPr>
        <w:t xml:space="preserve"> </w:t>
      </w:r>
    </w:p>
    <w:bookmarkEnd w:id="0"/>
    <w:p w14:paraId="658A8FB6" w14:textId="77777777" w:rsidR="00415BCE" w:rsidRDefault="00415BCE" w:rsidP="00872DD3">
      <w:pPr>
        <w:spacing w:after="0" w:line="240" w:lineRule="auto"/>
        <w:rPr>
          <w:lang w:val="en-US"/>
        </w:rPr>
      </w:pPr>
    </w:p>
    <w:sectPr w:rsidR="00415BCE" w:rsidSect="00266A8C">
      <w:headerReference w:type="default" r:id="rId9"/>
      <w:footerReference w:type="default" r:id="rId10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32532" w14:textId="77777777" w:rsidR="00CF62EE" w:rsidRDefault="00CF62EE" w:rsidP="00266A8C">
      <w:pPr>
        <w:spacing w:after="0" w:line="240" w:lineRule="auto"/>
      </w:pPr>
      <w:r>
        <w:separator/>
      </w:r>
    </w:p>
  </w:endnote>
  <w:endnote w:type="continuationSeparator" w:id="0">
    <w:p w14:paraId="69B6543E" w14:textId="77777777" w:rsidR="00CF62EE" w:rsidRDefault="00CF62EE" w:rsidP="0026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7274D" w14:textId="77777777" w:rsidR="00A32C62" w:rsidRDefault="00A32C62" w:rsidP="00A32C62">
    <w:pPr>
      <w:pStyle w:val="Footer"/>
      <w:tabs>
        <w:tab w:val="clear" w:pos="4513"/>
        <w:tab w:val="clear" w:pos="9026"/>
        <w:tab w:val="left" w:pos="60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EF8F1" w14:textId="77777777" w:rsidR="00CF62EE" w:rsidRDefault="00CF62EE" w:rsidP="00266A8C">
      <w:pPr>
        <w:spacing w:after="0" w:line="240" w:lineRule="auto"/>
      </w:pPr>
      <w:r>
        <w:separator/>
      </w:r>
    </w:p>
  </w:footnote>
  <w:footnote w:type="continuationSeparator" w:id="0">
    <w:p w14:paraId="2307C05F" w14:textId="77777777" w:rsidR="00CF62EE" w:rsidRDefault="00CF62EE" w:rsidP="0026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09731" w14:textId="77777777" w:rsidR="00266A8C" w:rsidRPr="00266A8C" w:rsidRDefault="00A32C62" w:rsidP="00266A8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BCB00BC" wp14:editId="65E81964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7631430" cy="10768083"/>
          <wp:effectExtent l="0" t="0" r="762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Template_Backgroun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66"/>
                  <a:stretch/>
                </pic:blipFill>
                <pic:spPr bwMode="auto">
                  <a:xfrm>
                    <a:off x="0" y="0"/>
                    <a:ext cx="7631430" cy="10768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14E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422FD27" wp14:editId="1D568342">
              <wp:simplePos x="0" y="0"/>
              <wp:positionH relativeFrom="column">
                <wp:posOffset>-133350</wp:posOffset>
              </wp:positionH>
              <wp:positionV relativeFrom="paragraph">
                <wp:posOffset>426720</wp:posOffset>
              </wp:positionV>
              <wp:extent cx="3019425" cy="4095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F63666" w14:textId="2B4144DB" w:rsidR="0016414E" w:rsidRPr="00E232DB" w:rsidRDefault="002D7810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9</w:t>
                          </w:r>
                          <w:r w:rsidR="00763B02">
                            <w:rPr>
                              <w:b/>
                              <w:lang w:val="en-US"/>
                            </w:rPr>
                            <w:t xml:space="preserve"> </w:t>
                          </w:r>
                          <w:r w:rsidR="00B03F6D">
                            <w:rPr>
                              <w:b/>
                              <w:lang w:val="en-US"/>
                            </w:rPr>
                            <w:t>Octob</w:t>
                          </w:r>
                          <w:r w:rsidR="00872DD3">
                            <w:rPr>
                              <w:b/>
                              <w:lang w:val="en-US"/>
                            </w:rPr>
                            <w:t>er</w:t>
                          </w:r>
                          <w:r w:rsidR="00386E73">
                            <w:rPr>
                              <w:b/>
                              <w:lang w:val="en-US"/>
                            </w:rPr>
                            <w:t>,</w:t>
                          </w:r>
                          <w:r w:rsidR="00E232DB">
                            <w:rPr>
                              <w:b/>
                              <w:lang w:val="en-US"/>
                            </w:rPr>
                            <w:t xml:space="preserve"> 20</w:t>
                          </w:r>
                          <w:r w:rsidR="00415BCE">
                            <w:rPr>
                              <w:b/>
                              <w:lang w:val="en-US"/>
                            </w:rPr>
                            <w:t>20</w:t>
                          </w:r>
                          <w:r w:rsidR="00E232DB">
                            <w:rPr>
                              <w:b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2FD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5pt;margin-top:33.6pt;width:237.75pt;height:3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" filled="f" stroked="f">
              <v:textbox>
                <w:txbxContent>
                  <w:p w14:paraId="1AF63666" w14:textId="2B4144DB" w:rsidR="0016414E" w:rsidRPr="00E232DB" w:rsidRDefault="002D7810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9</w:t>
                    </w:r>
                    <w:r w:rsidR="00763B02">
                      <w:rPr>
                        <w:b/>
                        <w:lang w:val="en-US"/>
                      </w:rPr>
                      <w:t xml:space="preserve"> </w:t>
                    </w:r>
                    <w:r w:rsidR="00B03F6D">
                      <w:rPr>
                        <w:b/>
                        <w:lang w:val="en-US"/>
                      </w:rPr>
                      <w:t>Octob</w:t>
                    </w:r>
                    <w:r w:rsidR="00872DD3">
                      <w:rPr>
                        <w:b/>
                        <w:lang w:val="en-US"/>
                      </w:rPr>
                      <w:t>er</w:t>
                    </w:r>
                    <w:r w:rsidR="00386E73">
                      <w:rPr>
                        <w:b/>
                        <w:lang w:val="en-US"/>
                      </w:rPr>
                      <w:t>,</w:t>
                    </w:r>
                    <w:r w:rsidR="00E232DB">
                      <w:rPr>
                        <w:b/>
                        <w:lang w:val="en-US"/>
                      </w:rPr>
                      <w:t xml:space="preserve"> 20</w:t>
                    </w:r>
                    <w:r w:rsidR="00415BCE">
                      <w:rPr>
                        <w:b/>
                        <w:lang w:val="en-US"/>
                      </w:rPr>
                      <w:t>20</w:t>
                    </w:r>
                    <w:r w:rsidR="00E232DB">
                      <w:rPr>
                        <w:b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8C"/>
    <w:rsid w:val="00006847"/>
    <w:rsid w:val="00016246"/>
    <w:rsid w:val="00061D00"/>
    <w:rsid w:val="0006305C"/>
    <w:rsid w:val="000768B5"/>
    <w:rsid w:val="00091388"/>
    <w:rsid w:val="00093E5F"/>
    <w:rsid w:val="000D2F02"/>
    <w:rsid w:val="000F3C5B"/>
    <w:rsid w:val="001022A8"/>
    <w:rsid w:val="001129EC"/>
    <w:rsid w:val="00132268"/>
    <w:rsid w:val="00132FEF"/>
    <w:rsid w:val="0016100B"/>
    <w:rsid w:val="0016414E"/>
    <w:rsid w:val="001721E4"/>
    <w:rsid w:val="001A41E3"/>
    <w:rsid w:val="001A6C82"/>
    <w:rsid w:val="001B0235"/>
    <w:rsid w:val="001B075A"/>
    <w:rsid w:val="001C00AF"/>
    <w:rsid w:val="001C4573"/>
    <w:rsid w:val="001E1367"/>
    <w:rsid w:val="001E6B84"/>
    <w:rsid w:val="00204917"/>
    <w:rsid w:val="00206DC8"/>
    <w:rsid w:val="00222A69"/>
    <w:rsid w:val="00227055"/>
    <w:rsid w:val="00227485"/>
    <w:rsid w:val="00230C55"/>
    <w:rsid w:val="0023185C"/>
    <w:rsid w:val="00232771"/>
    <w:rsid w:val="00260322"/>
    <w:rsid w:val="00266A8C"/>
    <w:rsid w:val="002952CC"/>
    <w:rsid w:val="002A5B67"/>
    <w:rsid w:val="002C2AE8"/>
    <w:rsid w:val="002C6A63"/>
    <w:rsid w:val="002D4E47"/>
    <w:rsid w:val="002D7810"/>
    <w:rsid w:val="002F60B1"/>
    <w:rsid w:val="00303290"/>
    <w:rsid w:val="00315855"/>
    <w:rsid w:val="00317F99"/>
    <w:rsid w:val="003204FB"/>
    <w:rsid w:val="0032669A"/>
    <w:rsid w:val="00345F9E"/>
    <w:rsid w:val="0035687B"/>
    <w:rsid w:val="00371282"/>
    <w:rsid w:val="003740D9"/>
    <w:rsid w:val="00384F89"/>
    <w:rsid w:val="00386E73"/>
    <w:rsid w:val="00387115"/>
    <w:rsid w:val="003934F7"/>
    <w:rsid w:val="00395A38"/>
    <w:rsid w:val="00396751"/>
    <w:rsid w:val="003B0E5A"/>
    <w:rsid w:val="003B0F31"/>
    <w:rsid w:val="003B2053"/>
    <w:rsid w:val="003B6A78"/>
    <w:rsid w:val="003C6714"/>
    <w:rsid w:val="003D498C"/>
    <w:rsid w:val="003E392F"/>
    <w:rsid w:val="0041073E"/>
    <w:rsid w:val="00410E4B"/>
    <w:rsid w:val="00415BCE"/>
    <w:rsid w:val="00435218"/>
    <w:rsid w:val="00440295"/>
    <w:rsid w:val="00443D6B"/>
    <w:rsid w:val="00446C01"/>
    <w:rsid w:val="00454DD0"/>
    <w:rsid w:val="00490987"/>
    <w:rsid w:val="004B2661"/>
    <w:rsid w:val="004B41AE"/>
    <w:rsid w:val="004C0059"/>
    <w:rsid w:val="004D158C"/>
    <w:rsid w:val="004D5985"/>
    <w:rsid w:val="00503BA7"/>
    <w:rsid w:val="00534293"/>
    <w:rsid w:val="0054148C"/>
    <w:rsid w:val="00553B01"/>
    <w:rsid w:val="00583D5E"/>
    <w:rsid w:val="005A107E"/>
    <w:rsid w:val="005B1916"/>
    <w:rsid w:val="005F0C45"/>
    <w:rsid w:val="005F6776"/>
    <w:rsid w:val="00613316"/>
    <w:rsid w:val="006359E8"/>
    <w:rsid w:val="00652C64"/>
    <w:rsid w:val="00657185"/>
    <w:rsid w:val="00695B44"/>
    <w:rsid w:val="00697522"/>
    <w:rsid w:val="006A08A5"/>
    <w:rsid w:val="006A08CB"/>
    <w:rsid w:val="006B2AF4"/>
    <w:rsid w:val="006E4DBE"/>
    <w:rsid w:val="006E6E21"/>
    <w:rsid w:val="006E74E6"/>
    <w:rsid w:val="0073282A"/>
    <w:rsid w:val="007413EB"/>
    <w:rsid w:val="00745E56"/>
    <w:rsid w:val="00761D42"/>
    <w:rsid w:val="00763B02"/>
    <w:rsid w:val="0077006E"/>
    <w:rsid w:val="0079425E"/>
    <w:rsid w:val="00794689"/>
    <w:rsid w:val="007A39B7"/>
    <w:rsid w:val="007A66D6"/>
    <w:rsid w:val="007A7458"/>
    <w:rsid w:val="007C00A2"/>
    <w:rsid w:val="007E3A1E"/>
    <w:rsid w:val="007E4D31"/>
    <w:rsid w:val="007E73A6"/>
    <w:rsid w:val="007F11F3"/>
    <w:rsid w:val="007F2113"/>
    <w:rsid w:val="007F28A6"/>
    <w:rsid w:val="007F54A3"/>
    <w:rsid w:val="007F68EB"/>
    <w:rsid w:val="00806635"/>
    <w:rsid w:val="00807FDC"/>
    <w:rsid w:val="00815B77"/>
    <w:rsid w:val="00830BBB"/>
    <w:rsid w:val="00842F7D"/>
    <w:rsid w:val="00843494"/>
    <w:rsid w:val="008450E4"/>
    <w:rsid w:val="008632DE"/>
    <w:rsid w:val="008713DE"/>
    <w:rsid w:val="00872DD3"/>
    <w:rsid w:val="008814F5"/>
    <w:rsid w:val="00887EB1"/>
    <w:rsid w:val="008917F6"/>
    <w:rsid w:val="008A5ED7"/>
    <w:rsid w:val="008C17F5"/>
    <w:rsid w:val="008F55B2"/>
    <w:rsid w:val="00912295"/>
    <w:rsid w:val="00914A6F"/>
    <w:rsid w:val="009221CA"/>
    <w:rsid w:val="0098179C"/>
    <w:rsid w:val="00986317"/>
    <w:rsid w:val="009A5029"/>
    <w:rsid w:val="009B75F1"/>
    <w:rsid w:val="009C19E2"/>
    <w:rsid w:val="009C7E8F"/>
    <w:rsid w:val="009D54DF"/>
    <w:rsid w:val="009D55EB"/>
    <w:rsid w:val="009E6CE9"/>
    <w:rsid w:val="00A32C62"/>
    <w:rsid w:val="00A41D06"/>
    <w:rsid w:val="00A623E5"/>
    <w:rsid w:val="00A6540F"/>
    <w:rsid w:val="00A938AB"/>
    <w:rsid w:val="00A97714"/>
    <w:rsid w:val="00AA1A72"/>
    <w:rsid w:val="00AA7C21"/>
    <w:rsid w:val="00AD2341"/>
    <w:rsid w:val="00B0262C"/>
    <w:rsid w:val="00B03F6D"/>
    <w:rsid w:val="00B17FC1"/>
    <w:rsid w:val="00B450CB"/>
    <w:rsid w:val="00B46CDA"/>
    <w:rsid w:val="00B508CE"/>
    <w:rsid w:val="00B632E4"/>
    <w:rsid w:val="00B8100E"/>
    <w:rsid w:val="00B86089"/>
    <w:rsid w:val="00B86B2E"/>
    <w:rsid w:val="00BA0CCD"/>
    <w:rsid w:val="00BA5661"/>
    <w:rsid w:val="00BD3F22"/>
    <w:rsid w:val="00BF5BFC"/>
    <w:rsid w:val="00C00B20"/>
    <w:rsid w:val="00C02739"/>
    <w:rsid w:val="00C32EEE"/>
    <w:rsid w:val="00C81B43"/>
    <w:rsid w:val="00CC5D7B"/>
    <w:rsid w:val="00CF62EE"/>
    <w:rsid w:val="00CF6366"/>
    <w:rsid w:val="00D030EB"/>
    <w:rsid w:val="00D1515F"/>
    <w:rsid w:val="00D2204B"/>
    <w:rsid w:val="00D36769"/>
    <w:rsid w:val="00D36E0A"/>
    <w:rsid w:val="00D415FD"/>
    <w:rsid w:val="00D50625"/>
    <w:rsid w:val="00D50D9B"/>
    <w:rsid w:val="00D75A1F"/>
    <w:rsid w:val="00D90311"/>
    <w:rsid w:val="00D903E9"/>
    <w:rsid w:val="00DB1509"/>
    <w:rsid w:val="00DC0F7D"/>
    <w:rsid w:val="00E17EB8"/>
    <w:rsid w:val="00E22D7F"/>
    <w:rsid w:val="00E232DB"/>
    <w:rsid w:val="00E32E40"/>
    <w:rsid w:val="00E34647"/>
    <w:rsid w:val="00E46CD9"/>
    <w:rsid w:val="00EB79B2"/>
    <w:rsid w:val="00EC25F6"/>
    <w:rsid w:val="00F00F2A"/>
    <w:rsid w:val="00F02A94"/>
    <w:rsid w:val="00F02E41"/>
    <w:rsid w:val="00F146D0"/>
    <w:rsid w:val="00F14DD0"/>
    <w:rsid w:val="00F25EEB"/>
    <w:rsid w:val="00F322E3"/>
    <w:rsid w:val="00FC0E17"/>
    <w:rsid w:val="00FF44D6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CF462"/>
  <w15:docId w15:val="{6C1C8B3C-64AC-4D3E-A050-92DEA246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DB"/>
  </w:style>
  <w:style w:type="paragraph" w:styleId="Heading1">
    <w:name w:val="heading 1"/>
    <w:basedOn w:val="Normal"/>
    <w:next w:val="Normal"/>
    <w:link w:val="Heading1Char"/>
    <w:uiPriority w:val="9"/>
    <w:qFormat/>
    <w:rsid w:val="003D49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A8C"/>
  </w:style>
  <w:style w:type="paragraph" w:styleId="Footer">
    <w:name w:val="footer"/>
    <w:basedOn w:val="Normal"/>
    <w:link w:val="FooterChar"/>
    <w:uiPriority w:val="99"/>
    <w:unhideWhenUsed/>
    <w:rsid w:val="0026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A8C"/>
  </w:style>
  <w:style w:type="paragraph" w:styleId="BalloonText">
    <w:name w:val="Balloon Text"/>
    <w:basedOn w:val="Normal"/>
    <w:link w:val="BalloonTextChar"/>
    <w:uiPriority w:val="99"/>
    <w:semiHidden/>
    <w:unhideWhenUsed/>
    <w:rsid w:val="00A93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A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938A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5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E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E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ED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03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03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32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49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B2AF4"/>
    <w:pPr>
      <w:ind w:left="720"/>
      <w:contextualSpacing/>
    </w:pPr>
    <w:rPr>
      <w:rFonts w:eastAsiaTheme="minorEastAsia"/>
      <w:lang w:eastAsia="zh-TW"/>
    </w:rPr>
  </w:style>
  <w:style w:type="paragraph" w:styleId="Revision">
    <w:name w:val="Revision"/>
    <w:hidden/>
    <w:uiPriority w:val="99"/>
    <w:semiHidden/>
    <w:rsid w:val="00061D00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86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uma@phamaplu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F8015-409D-415F-992E-96CDC70A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 Australia Pty Ltd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Filipe Naigulevu</cp:lastModifiedBy>
  <cp:revision>2</cp:revision>
  <dcterms:created xsi:type="dcterms:W3CDTF">2020-10-08T23:52:00Z</dcterms:created>
  <dcterms:modified xsi:type="dcterms:W3CDTF">2020-10-08T23:52:00Z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d04fa048-f29b-417e-a940-10f76e3d92fd</vt:lpwstr>
  </property>
  <property fmtid="{D5CDD505-2E9C-101B-9397-08002B2CF9AE}" pid="3" name="SEC">
    <vt:lpwstr>OFFICIAL</vt:lpwstr>
  </property>
</Properties>
</file>