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7BB42" w14:textId="602E8B04" w:rsidR="007D774F" w:rsidRPr="00DF23D7" w:rsidRDefault="00DF23D7" w:rsidP="007762F3">
      <w:pPr>
        <w:rPr>
          <w:b/>
          <w:sz w:val="28"/>
          <w:szCs w:val="28"/>
        </w:rPr>
      </w:pPr>
      <w:r w:rsidRPr="00DF23D7">
        <w:rPr>
          <w:rFonts w:ascii="Century Gothic" w:hAnsi="Century Gothic" w:cstheme="minorHAnsi"/>
          <w:b/>
          <w:noProof/>
          <w:sz w:val="28"/>
          <w:szCs w:val="28"/>
        </w:rPr>
        <w:drawing>
          <wp:anchor distT="0" distB="0" distL="114300" distR="114300" simplePos="0" relativeHeight="251659264" behindDoc="1" locked="0" layoutInCell="1" allowOverlap="1" wp14:anchorId="6A095474" wp14:editId="65A55265">
            <wp:simplePos x="0" y="0"/>
            <wp:positionH relativeFrom="margin">
              <wp:posOffset>1600200</wp:posOffset>
            </wp:positionH>
            <wp:positionV relativeFrom="page">
              <wp:posOffset>0</wp:posOffset>
            </wp:positionV>
            <wp:extent cx="2143125" cy="1485900"/>
            <wp:effectExtent l="0" t="0" r="0" b="12700"/>
            <wp:wrapTight wrapText="bothSides">
              <wp:wrapPolygon edited="0">
                <wp:start x="0" y="0"/>
                <wp:lineTo x="0" y="21415"/>
                <wp:lineTo x="21248" y="21415"/>
                <wp:lineTo x="212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1485900"/>
                    </a:xfrm>
                    <a:prstGeom prst="rect">
                      <a:avLst/>
                    </a:prstGeom>
                    <a:noFill/>
                  </pic:spPr>
                </pic:pic>
              </a:graphicData>
            </a:graphic>
          </wp:anchor>
        </w:drawing>
      </w:r>
      <w:r w:rsidRPr="00DF23D7">
        <w:rPr>
          <w:b/>
          <w:sz w:val="28"/>
          <w:szCs w:val="28"/>
        </w:rPr>
        <w:t>MEDIA RELEASE</w:t>
      </w:r>
    </w:p>
    <w:p w14:paraId="5538A2B2" w14:textId="77777777" w:rsidR="007762F3" w:rsidRDefault="007762F3"/>
    <w:p w14:paraId="6907A2EC" w14:textId="77777777" w:rsidR="007D774F" w:rsidRDefault="007D774F"/>
    <w:p w14:paraId="076FF3CE" w14:textId="77777777" w:rsidR="00DF23D7" w:rsidRDefault="00DF23D7" w:rsidP="00A77562">
      <w:pPr>
        <w:widowControl w:val="0"/>
        <w:autoSpaceDE w:val="0"/>
        <w:autoSpaceDN w:val="0"/>
        <w:adjustRightInd w:val="0"/>
        <w:rPr>
          <w:rFonts w:ascii="Helvetica" w:hAnsi="Helvetica" w:cs="Helvetica"/>
        </w:rPr>
      </w:pPr>
    </w:p>
    <w:p w14:paraId="650230AB" w14:textId="671D1CDE" w:rsidR="00A77562" w:rsidRPr="00DF23D7" w:rsidRDefault="00DF23D7" w:rsidP="00DF23D7">
      <w:pPr>
        <w:widowControl w:val="0"/>
        <w:autoSpaceDE w:val="0"/>
        <w:autoSpaceDN w:val="0"/>
        <w:adjustRightInd w:val="0"/>
        <w:jc w:val="center"/>
        <w:rPr>
          <w:rFonts w:ascii="Helvetica" w:hAnsi="Helvetica" w:cs="Helvetica"/>
          <w:b/>
        </w:rPr>
      </w:pPr>
      <w:r>
        <w:rPr>
          <w:rFonts w:ascii="Helvetica" w:hAnsi="Helvetica" w:cs="Helvetica"/>
          <w:b/>
        </w:rPr>
        <w:t xml:space="preserve">EMBASSY OF </w:t>
      </w:r>
      <w:r w:rsidR="00E32BBE">
        <w:rPr>
          <w:rFonts w:ascii="Helvetica" w:hAnsi="Helvetica" w:cs="Helvetica"/>
          <w:b/>
        </w:rPr>
        <w:t>P</w:t>
      </w:r>
      <w:r w:rsidR="00481643">
        <w:rPr>
          <w:rFonts w:ascii="Helvetica" w:hAnsi="Helvetica" w:cs="Helvetica"/>
          <w:b/>
        </w:rPr>
        <w:t>APUA NEW GUINEA</w:t>
      </w:r>
      <w:r>
        <w:rPr>
          <w:rFonts w:ascii="Helvetica" w:hAnsi="Helvetica" w:cs="Helvetica"/>
          <w:b/>
        </w:rPr>
        <w:t>,</w:t>
      </w:r>
      <w:r w:rsidRPr="00DF23D7">
        <w:rPr>
          <w:rFonts w:ascii="Helvetica" w:hAnsi="Helvetica" w:cs="Helvetica"/>
          <w:b/>
        </w:rPr>
        <w:t xml:space="preserve"> BRUSSELS BELGIUM</w:t>
      </w:r>
    </w:p>
    <w:p w14:paraId="48542C26" w14:textId="77777777" w:rsidR="00DF23D7" w:rsidRDefault="00DF23D7" w:rsidP="00A77562">
      <w:pPr>
        <w:widowControl w:val="0"/>
        <w:autoSpaceDE w:val="0"/>
        <w:autoSpaceDN w:val="0"/>
        <w:adjustRightInd w:val="0"/>
        <w:rPr>
          <w:rFonts w:ascii="Helvetica" w:hAnsi="Helvetica" w:cs="Helvetica"/>
        </w:rPr>
      </w:pPr>
    </w:p>
    <w:p w14:paraId="6B4088EA" w14:textId="78B39EE6" w:rsidR="00A77562" w:rsidRPr="00C910DE" w:rsidRDefault="00A77562" w:rsidP="00A77562">
      <w:pPr>
        <w:widowControl w:val="0"/>
        <w:autoSpaceDE w:val="0"/>
        <w:autoSpaceDN w:val="0"/>
        <w:adjustRightInd w:val="0"/>
        <w:jc w:val="both"/>
        <w:rPr>
          <w:rFonts w:ascii="Helvetica" w:hAnsi="Helvetica" w:cs="Helvetica"/>
        </w:rPr>
      </w:pPr>
      <w:r w:rsidRPr="00C910DE">
        <w:rPr>
          <w:rFonts w:ascii="Helvetica" w:hAnsi="Helvetica" w:cs="Helvetica"/>
        </w:rPr>
        <w:t xml:space="preserve">Papua New Guinea </w:t>
      </w:r>
      <w:r w:rsidR="004A1A99" w:rsidRPr="00C910DE">
        <w:rPr>
          <w:rFonts w:ascii="Helvetica" w:hAnsi="Helvetica" w:cs="Helvetica"/>
        </w:rPr>
        <w:t xml:space="preserve">signed the Multilateral Convention on Mutual Administrative Assistance with the </w:t>
      </w:r>
      <w:r w:rsidR="00C910DE" w:rsidRPr="00C910DE">
        <w:rPr>
          <w:rFonts w:ascii="Helvetica" w:hAnsi="Helvetica" w:cs="Helvetica"/>
        </w:rPr>
        <w:t>Organization</w:t>
      </w:r>
      <w:r w:rsidR="00C910DE" w:rsidRPr="00C910DE">
        <w:rPr>
          <w:rFonts w:ascii="Helvetica" w:hAnsi="Helvetica" w:cs="Helvetica"/>
        </w:rPr>
        <w:t xml:space="preserve"> for Economic Co-operation and</w:t>
      </w:r>
      <w:r w:rsidR="00C910DE">
        <w:rPr>
          <w:rFonts w:ascii="Helvetica" w:hAnsi="Helvetica" w:cs="Helvetica"/>
        </w:rPr>
        <w:t xml:space="preserve"> Development (OECD) in Paris, France</w:t>
      </w:r>
      <w:r w:rsidR="004A1A99" w:rsidRPr="00C910DE">
        <w:rPr>
          <w:rFonts w:ascii="Helvetica" w:hAnsi="Helvetica" w:cs="Helvetica"/>
        </w:rPr>
        <w:t xml:space="preserve">, on 11 August 2021, joining 142 other countries, </w:t>
      </w:r>
      <w:r w:rsidR="00571D4A" w:rsidRPr="00C910DE">
        <w:rPr>
          <w:rFonts w:ascii="Helvetica" w:hAnsi="Helvetica" w:cs="Helvetica"/>
        </w:rPr>
        <w:t xml:space="preserve">that include countries from the G20, OECD, and a growing list of developing countries from the </w:t>
      </w:r>
      <w:r w:rsidR="00C910DE" w:rsidRPr="00C910DE">
        <w:rPr>
          <w:rFonts w:ascii="Helvetica" w:hAnsi="Helvetica" w:cs="Helvetica"/>
        </w:rPr>
        <w:t>Organization</w:t>
      </w:r>
      <w:r w:rsidR="00C910DE" w:rsidRPr="00C910DE">
        <w:rPr>
          <w:rFonts w:ascii="Helvetica" w:hAnsi="Helvetica" w:cs="Helvetica"/>
        </w:rPr>
        <w:t xml:space="preserve"> of African Caribbean and Pacific States</w:t>
      </w:r>
      <w:r w:rsidR="00C910DE" w:rsidRPr="00C910DE">
        <w:rPr>
          <w:rFonts w:ascii="Helvetica" w:hAnsi="Helvetica" w:cs="Helvetica"/>
        </w:rPr>
        <w:t xml:space="preserve"> (</w:t>
      </w:r>
      <w:proofErr w:type="gramStart"/>
      <w:r w:rsidR="00C910DE" w:rsidRPr="00C910DE">
        <w:rPr>
          <w:rFonts w:ascii="Helvetica" w:hAnsi="Helvetica" w:cs="Helvetica"/>
        </w:rPr>
        <w:t>OACPS</w:t>
      </w:r>
      <w:r w:rsidR="00C910DE" w:rsidRPr="00C910DE">
        <w:rPr>
          <w:rFonts w:ascii="Helvetica" w:hAnsi="Helvetica" w:cs="Helvetica"/>
        </w:rPr>
        <w:t xml:space="preserve">) </w:t>
      </w:r>
      <w:r w:rsidR="00571D4A" w:rsidRPr="00C910DE">
        <w:rPr>
          <w:rFonts w:ascii="Helvetica" w:hAnsi="Helvetica" w:cs="Helvetica"/>
        </w:rPr>
        <w:t xml:space="preserve"> Group</w:t>
      </w:r>
      <w:proofErr w:type="gramEnd"/>
      <w:r w:rsidR="00571D4A" w:rsidRPr="00C910DE">
        <w:rPr>
          <w:rFonts w:ascii="Helvetica" w:hAnsi="Helvetica" w:cs="Helvetica"/>
        </w:rPr>
        <w:t xml:space="preserve">. </w:t>
      </w:r>
    </w:p>
    <w:p w14:paraId="25D16F9F" w14:textId="77777777" w:rsidR="00A77562" w:rsidRPr="00C910DE" w:rsidRDefault="00A77562" w:rsidP="00A77562">
      <w:pPr>
        <w:widowControl w:val="0"/>
        <w:autoSpaceDE w:val="0"/>
        <w:autoSpaceDN w:val="0"/>
        <w:adjustRightInd w:val="0"/>
        <w:jc w:val="both"/>
        <w:rPr>
          <w:rFonts w:ascii="Helvetica" w:hAnsi="Helvetica" w:cs="Helvetica"/>
        </w:rPr>
      </w:pPr>
    </w:p>
    <w:p w14:paraId="6EB3EEEA" w14:textId="109B71F8" w:rsidR="00A77562" w:rsidRPr="00C910DE" w:rsidRDefault="00A77562" w:rsidP="00A77562">
      <w:pPr>
        <w:widowControl w:val="0"/>
        <w:autoSpaceDE w:val="0"/>
        <w:autoSpaceDN w:val="0"/>
        <w:adjustRightInd w:val="0"/>
        <w:jc w:val="both"/>
        <w:rPr>
          <w:rFonts w:ascii="Helvetica" w:hAnsi="Helvetica" w:cs="Helvetica"/>
        </w:rPr>
      </w:pPr>
      <w:r w:rsidRPr="00C910DE">
        <w:rPr>
          <w:rFonts w:ascii="Helvetica" w:hAnsi="Helvetica" w:cs="Helvetica"/>
        </w:rPr>
        <w:t xml:space="preserve">Papua New Guinea Ambassador to the Kingdom of Belgium and EU with concurrent accreditation to the Republic of France, HE Joshua Kalinoe signed the Agreement on behalf of the State of Papua Guinea with delegated powers from the Minister for Foreign Affairs and in his capacity as Ambassador Extraordinary and </w:t>
      </w:r>
      <w:r w:rsidR="00571D4A" w:rsidRPr="00C910DE">
        <w:rPr>
          <w:rFonts w:ascii="Helvetica" w:hAnsi="Helvetica" w:cs="Helvetica"/>
        </w:rPr>
        <w:t>Plenipotentiary</w:t>
      </w:r>
      <w:r w:rsidRPr="00C910DE">
        <w:rPr>
          <w:rFonts w:ascii="Helvetica" w:hAnsi="Helvetica" w:cs="Helvetica"/>
        </w:rPr>
        <w:t>.</w:t>
      </w:r>
    </w:p>
    <w:p w14:paraId="07E18424" w14:textId="77777777" w:rsidR="00A77562" w:rsidRPr="00C910DE" w:rsidRDefault="00A77562" w:rsidP="00A77562">
      <w:pPr>
        <w:widowControl w:val="0"/>
        <w:autoSpaceDE w:val="0"/>
        <w:autoSpaceDN w:val="0"/>
        <w:adjustRightInd w:val="0"/>
        <w:jc w:val="both"/>
        <w:rPr>
          <w:rFonts w:ascii="Helvetica" w:hAnsi="Helvetica" w:cs="Helvetica"/>
        </w:rPr>
      </w:pPr>
    </w:p>
    <w:p w14:paraId="719719BD" w14:textId="1AE468B6" w:rsidR="00A77562" w:rsidRPr="00C910DE" w:rsidRDefault="00A77562" w:rsidP="00A77562">
      <w:pPr>
        <w:widowControl w:val="0"/>
        <w:autoSpaceDE w:val="0"/>
        <w:autoSpaceDN w:val="0"/>
        <w:adjustRightInd w:val="0"/>
        <w:jc w:val="both"/>
        <w:rPr>
          <w:rFonts w:ascii="Helvetica" w:hAnsi="Helvetica" w:cs="Helvetica"/>
        </w:rPr>
      </w:pPr>
      <w:r w:rsidRPr="00C910DE">
        <w:rPr>
          <w:rFonts w:ascii="Helvetica" w:hAnsi="Helvetica" w:cs="Helvetica"/>
        </w:rPr>
        <w:t xml:space="preserve">Accession to the Convention means that Papua New Guinea will firstly open up its treaty network for the exchange of information for tax purposes, including on tax evasion and avoidance with </w:t>
      </w:r>
      <w:r w:rsidR="00571D4A" w:rsidRPr="00C910DE">
        <w:rPr>
          <w:rFonts w:ascii="Helvetica" w:hAnsi="Helvetica" w:cs="Helvetica"/>
        </w:rPr>
        <w:t xml:space="preserve">signatory </w:t>
      </w:r>
      <w:r w:rsidRPr="00C910DE">
        <w:rPr>
          <w:rFonts w:ascii="Helvetica" w:hAnsi="Helvetica" w:cs="Helvetica"/>
        </w:rPr>
        <w:t>jurisdictions.</w:t>
      </w:r>
    </w:p>
    <w:p w14:paraId="4CC35E7F" w14:textId="77777777" w:rsidR="00A77562" w:rsidRPr="00C910DE" w:rsidRDefault="00A77562" w:rsidP="00A77562">
      <w:pPr>
        <w:widowControl w:val="0"/>
        <w:autoSpaceDE w:val="0"/>
        <w:autoSpaceDN w:val="0"/>
        <w:adjustRightInd w:val="0"/>
        <w:jc w:val="both"/>
        <w:rPr>
          <w:rFonts w:ascii="Helvetica" w:hAnsi="Helvetica" w:cs="Helvetica"/>
        </w:rPr>
      </w:pPr>
    </w:p>
    <w:p w14:paraId="7E0D0B45" w14:textId="7E88B5FF" w:rsidR="00A77562" w:rsidRPr="00C910DE" w:rsidRDefault="00A77562" w:rsidP="00A77562">
      <w:pPr>
        <w:widowControl w:val="0"/>
        <w:autoSpaceDE w:val="0"/>
        <w:autoSpaceDN w:val="0"/>
        <w:adjustRightInd w:val="0"/>
        <w:jc w:val="both"/>
        <w:rPr>
          <w:rFonts w:ascii="Helvetica" w:hAnsi="Helvetica" w:cs="Helvetica"/>
        </w:rPr>
      </w:pPr>
      <w:r w:rsidRPr="00C910DE">
        <w:rPr>
          <w:rFonts w:ascii="Helvetica" w:hAnsi="Helvetica" w:cs="Helvetica"/>
        </w:rPr>
        <w:t xml:space="preserve">Secondly, </w:t>
      </w:r>
      <w:r w:rsidR="000F0B06" w:rsidRPr="00C910DE">
        <w:rPr>
          <w:rFonts w:ascii="Helvetica" w:hAnsi="Helvetica" w:cs="Helvetica"/>
        </w:rPr>
        <w:t>this</w:t>
      </w:r>
      <w:r w:rsidRPr="00C910DE">
        <w:rPr>
          <w:rFonts w:ascii="Helvetica" w:hAnsi="Helvetica" w:cs="Helvetica"/>
        </w:rPr>
        <w:t xml:space="preserve"> will facilitate and strengthen access to OECD led initiatives such as Tax Inspectors without Borders and other internationally accepted tax compliance and transparency standards.</w:t>
      </w:r>
    </w:p>
    <w:p w14:paraId="55764DCD" w14:textId="77777777" w:rsidR="00A77562" w:rsidRPr="00C910DE" w:rsidRDefault="00A77562" w:rsidP="00A77562">
      <w:pPr>
        <w:widowControl w:val="0"/>
        <w:autoSpaceDE w:val="0"/>
        <w:autoSpaceDN w:val="0"/>
        <w:adjustRightInd w:val="0"/>
        <w:jc w:val="both"/>
        <w:rPr>
          <w:rFonts w:ascii="Helvetica" w:hAnsi="Helvetica" w:cs="Helvetica"/>
        </w:rPr>
      </w:pPr>
    </w:p>
    <w:p w14:paraId="36939581" w14:textId="20B1FC28" w:rsidR="00A77562" w:rsidRPr="00C910DE" w:rsidRDefault="00A77562" w:rsidP="00A77562">
      <w:pPr>
        <w:widowControl w:val="0"/>
        <w:autoSpaceDE w:val="0"/>
        <w:autoSpaceDN w:val="0"/>
        <w:adjustRightInd w:val="0"/>
        <w:jc w:val="both"/>
        <w:rPr>
          <w:rFonts w:ascii="Helvetica" w:hAnsi="Helvetica" w:cs="Helvetica"/>
        </w:rPr>
      </w:pPr>
      <w:r w:rsidRPr="00C910DE">
        <w:rPr>
          <w:rFonts w:ascii="Helvetica" w:hAnsi="Helvetica" w:cs="Helvetica"/>
        </w:rPr>
        <w:t xml:space="preserve">In thanking the OECD </w:t>
      </w:r>
      <w:r w:rsidR="00481643" w:rsidRPr="00C910DE">
        <w:rPr>
          <w:rFonts w:ascii="Helvetica" w:hAnsi="Helvetica" w:cs="Helvetica"/>
        </w:rPr>
        <w:t>for</w:t>
      </w:r>
      <w:r w:rsidRPr="00C910DE">
        <w:rPr>
          <w:rFonts w:ascii="Helvetica" w:hAnsi="Helvetica" w:cs="Helvetica"/>
        </w:rPr>
        <w:t xml:space="preserve"> facilitat</w:t>
      </w:r>
      <w:r w:rsidR="00481643" w:rsidRPr="00C910DE">
        <w:rPr>
          <w:rFonts w:ascii="Helvetica" w:hAnsi="Helvetica" w:cs="Helvetica"/>
        </w:rPr>
        <w:t>ing</w:t>
      </w:r>
      <w:r w:rsidRPr="00C910DE">
        <w:rPr>
          <w:rFonts w:ascii="Helvetica" w:hAnsi="Helvetica" w:cs="Helvetica"/>
        </w:rPr>
        <w:t xml:space="preserve"> PNG's accession to the MAAC, Ambassador Kalinoe said that PNG has so far been compliant with the EU standards on tax compliance and money laundering and noted that the OECD could assist in working with the country's competent authorities to ensure that PNG continue to meet international standards, including those of the EU.</w:t>
      </w:r>
    </w:p>
    <w:p w14:paraId="56DB3C25" w14:textId="77777777" w:rsidR="00A77562" w:rsidRPr="00C910DE" w:rsidRDefault="00A77562" w:rsidP="00A77562">
      <w:pPr>
        <w:widowControl w:val="0"/>
        <w:autoSpaceDE w:val="0"/>
        <w:autoSpaceDN w:val="0"/>
        <w:adjustRightInd w:val="0"/>
        <w:jc w:val="both"/>
        <w:rPr>
          <w:rFonts w:ascii="Helvetica" w:hAnsi="Helvetica" w:cs="Helvetica"/>
        </w:rPr>
      </w:pPr>
    </w:p>
    <w:p w14:paraId="339F3FD1" w14:textId="5433472E" w:rsidR="00A77562" w:rsidRPr="00C910DE" w:rsidRDefault="00A77562" w:rsidP="00A77562">
      <w:pPr>
        <w:jc w:val="both"/>
        <w:rPr>
          <w:rFonts w:ascii="Helvetica" w:hAnsi="Helvetica" w:cs="Helvetica"/>
        </w:rPr>
      </w:pPr>
      <w:r w:rsidRPr="00C910DE">
        <w:rPr>
          <w:rFonts w:ascii="Helvetica" w:hAnsi="Helvetica" w:cs="Helvetica"/>
        </w:rPr>
        <w:t>"It is my hope that PNG will work closely</w:t>
      </w:r>
      <w:r w:rsidR="00DF23D7" w:rsidRPr="00C910DE">
        <w:rPr>
          <w:rFonts w:ascii="Helvetica" w:hAnsi="Helvetica" w:cs="Helvetica"/>
        </w:rPr>
        <w:t xml:space="preserve"> with the OECD to ensure that my country</w:t>
      </w:r>
      <w:r w:rsidRPr="00C910DE">
        <w:rPr>
          <w:rFonts w:ascii="Helvetica" w:hAnsi="Helvetica" w:cs="Helvetica"/>
        </w:rPr>
        <w:t xml:space="preserve"> meet</w:t>
      </w:r>
      <w:r w:rsidR="0046240A" w:rsidRPr="00C910DE">
        <w:rPr>
          <w:rFonts w:ascii="Helvetica" w:hAnsi="Helvetica" w:cs="Helvetica"/>
        </w:rPr>
        <w:t>s</w:t>
      </w:r>
      <w:r w:rsidRPr="00C910DE">
        <w:rPr>
          <w:rFonts w:ascii="Helvetica" w:hAnsi="Helvetica" w:cs="Helvetica"/>
        </w:rPr>
        <w:t xml:space="preserve"> international financial accountability standards, including on tax compliance and money laundering," Ambassador Kalinoe said.</w:t>
      </w:r>
    </w:p>
    <w:p w14:paraId="2776FDE6" w14:textId="77777777" w:rsidR="00142D2F" w:rsidRPr="00C910DE" w:rsidRDefault="00142D2F" w:rsidP="00A77562">
      <w:pPr>
        <w:jc w:val="both"/>
        <w:rPr>
          <w:rFonts w:ascii="Helvetica" w:hAnsi="Helvetica" w:cs="Helvetica"/>
        </w:rPr>
      </w:pPr>
    </w:p>
    <w:p w14:paraId="08E4C9CB" w14:textId="195148BF" w:rsidR="00142D2F" w:rsidRDefault="00282547" w:rsidP="00142D2F">
      <w:pPr>
        <w:widowControl w:val="0"/>
        <w:autoSpaceDE w:val="0"/>
        <w:autoSpaceDN w:val="0"/>
        <w:adjustRightInd w:val="0"/>
        <w:rPr>
          <w:rFonts w:ascii="Helvetica" w:hAnsi="Helvetica" w:cs="Helvetica"/>
        </w:rPr>
      </w:pPr>
      <w:r>
        <w:rPr>
          <w:rFonts w:ascii="Helvetica" w:hAnsi="Helvetica" w:cs="Helvetica"/>
          <w:noProof/>
        </w:rPr>
        <w:lastRenderedPageBreak/>
        <w:drawing>
          <wp:inline distT="0" distB="0" distL="0" distR="0" wp14:anchorId="53891CA6" wp14:editId="0287C6B7">
            <wp:extent cx="5270500" cy="392156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921560"/>
                    </a:xfrm>
                    <a:prstGeom prst="rect">
                      <a:avLst/>
                    </a:prstGeom>
                    <a:noFill/>
                    <a:ln>
                      <a:noFill/>
                    </a:ln>
                  </pic:spPr>
                </pic:pic>
              </a:graphicData>
            </a:graphic>
          </wp:inline>
        </w:drawing>
      </w:r>
    </w:p>
    <w:p w14:paraId="1AF72604" w14:textId="77777777" w:rsidR="00142D2F" w:rsidRDefault="00142D2F" w:rsidP="00A77562">
      <w:pPr>
        <w:jc w:val="both"/>
        <w:rPr>
          <w:rFonts w:ascii="Helvetica" w:hAnsi="Helvetica" w:cs="Helvetica"/>
        </w:rPr>
      </w:pPr>
    </w:p>
    <w:p w14:paraId="4E3E8C8C" w14:textId="06C4B92C" w:rsidR="0046240A" w:rsidRPr="000B04E4" w:rsidRDefault="00282547" w:rsidP="00A77562">
      <w:pPr>
        <w:jc w:val="both"/>
        <w:rPr>
          <w:rFonts w:ascii="Helvetica" w:hAnsi="Helvetica" w:cs="Helvetica"/>
          <w:sz w:val="20"/>
          <w:szCs w:val="20"/>
        </w:rPr>
      </w:pPr>
      <w:r w:rsidRPr="000B04E4">
        <w:rPr>
          <w:rFonts w:ascii="Helvetica" w:hAnsi="Helvetica" w:cs="Helvetica"/>
          <w:sz w:val="20"/>
          <w:szCs w:val="20"/>
        </w:rPr>
        <w:t xml:space="preserve">His Excellency </w:t>
      </w:r>
      <w:r w:rsidR="00E32BBE" w:rsidRPr="000B04E4">
        <w:rPr>
          <w:rFonts w:ascii="Helvetica" w:hAnsi="Helvetica" w:cs="Helvetica"/>
          <w:sz w:val="20"/>
          <w:szCs w:val="20"/>
        </w:rPr>
        <w:t>Mr.</w:t>
      </w:r>
      <w:r w:rsidRPr="000B04E4">
        <w:rPr>
          <w:rFonts w:ascii="Helvetica" w:hAnsi="Helvetica" w:cs="Helvetica"/>
          <w:sz w:val="20"/>
          <w:szCs w:val="20"/>
        </w:rPr>
        <w:t xml:space="preserve"> Joshua Kalinoe, Papua New Guinea Ambassador to the Kingdom of Belgium and the EU </w:t>
      </w:r>
      <w:r w:rsidR="00E32BBE" w:rsidRPr="000B04E4">
        <w:rPr>
          <w:rFonts w:ascii="Helvetica" w:hAnsi="Helvetica" w:cs="Helvetica"/>
          <w:sz w:val="20"/>
          <w:szCs w:val="20"/>
        </w:rPr>
        <w:t>with</w:t>
      </w:r>
      <w:r w:rsidRPr="000B04E4">
        <w:rPr>
          <w:rFonts w:ascii="Helvetica" w:hAnsi="Helvetica" w:cs="Helvetica"/>
          <w:sz w:val="20"/>
          <w:szCs w:val="20"/>
        </w:rPr>
        <w:t xml:space="preserve"> concurrent </w:t>
      </w:r>
      <w:r w:rsidR="00E32BBE" w:rsidRPr="000B04E4">
        <w:rPr>
          <w:rFonts w:ascii="Helvetica" w:hAnsi="Helvetica" w:cs="Helvetica"/>
          <w:sz w:val="20"/>
          <w:szCs w:val="20"/>
        </w:rPr>
        <w:t>accreditation</w:t>
      </w:r>
      <w:r w:rsidRPr="000B04E4">
        <w:rPr>
          <w:rFonts w:ascii="Helvetica" w:hAnsi="Helvetica" w:cs="Helvetica"/>
          <w:sz w:val="20"/>
          <w:szCs w:val="20"/>
        </w:rPr>
        <w:t xml:space="preserve"> to the Republic of France</w:t>
      </w:r>
      <w:r w:rsidR="00C74660">
        <w:rPr>
          <w:rFonts w:ascii="Helvetica" w:hAnsi="Helvetica" w:cs="Helvetica"/>
          <w:sz w:val="20"/>
          <w:szCs w:val="20"/>
        </w:rPr>
        <w:t xml:space="preserve"> (right)</w:t>
      </w:r>
      <w:r w:rsidRPr="000B04E4">
        <w:rPr>
          <w:rFonts w:ascii="Helvetica" w:hAnsi="Helvetica" w:cs="Helvetica"/>
          <w:sz w:val="20"/>
          <w:szCs w:val="20"/>
        </w:rPr>
        <w:t xml:space="preserve"> </w:t>
      </w:r>
      <w:r w:rsidR="00E32BBE" w:rsidRPr="000B04E4">
        <w:rPr>
          <w:rFonts w:ascii="Helvetica" w:hAnsi="Helvetica" w:cs="Helvetica"/>
          <w:sz w:val="20"/>
          <w:szCs w:val="20"/>
        </w:rPr>
        <w:t>exchanges</w:t>
      </w:r>
      <w:r w:rsidRPr="000B04E4">
        <w:rPr>
          <w:rFonts w:ascii="Helvetica" w:hAnsi="Helvetica" w:cs="Helvetica"/>
          <w:sz w:val="20"/>
          <w:szCs w:val="20"/>
        </w:rPr>
        <w:t xml:space="preserve"> the signed </w:t>
      </w:r>
      <w:r w:rsidR="0012763C">
        <w:rPr>
          <w:rFonts w:ascii="Helvetica" w:hAnsi="Helvetica" w:cs="Helvetica"/>
          <w:sz w:val="20"/>
          <w:szCs w:val="20"/>
        </w:rPr>
        <w:t>A</w:t>
      </w:r>
      <w:r w:rsidRPr="000B04E4">
        <w:rPr>
          <w:rFonts w:ascii="Helvetica" w:hAnsi="Helvetica" w:cs="Helvetica"/>
          <w:sz w:val="20"/>
          <w:szCs w:val="20"/>
        </w:rPr>
        <w:t>greement</w:t>
      </w:r>
      <w:r w:rsidR="000F0B06">
        <w:rPr>
          <w:rFonts w:ascii="Helvetica" w:hAnsi="Helvetica" w:cs="Helvetica"/>
          <w:sz w:val="20"/>
          <w:szCs w:val="20"/>
        </w:rPr>
        <w:t xml:space="preserve"> </w:t>
      </w:r>
      <w:r w:rsidRPr="000B04E4">
        <w:rPr>
          <w:rFonts w:ascii="Helvetica" w:hAnsi="Helvetica" w:cs="Helvetica"/>
          <w:sz w:val="20"/>
          <w:szCs w:val="20"/>
        </w:rPr>
        <w:t xml:space="preserve">with </w:t>
      </w:r>
      <w:r w:rsidR="00C74660">
        <w:rPr>
          <w:rFonts w:ascii="Helvetica" w:hAnsi="Helvetica" w:cs="Helvetica"/>
          <w:sz w:val="20"/>
          <w:szCs w:val="20"/>
        </w:rPr>
        <w:t xml:space="preserve">Josee </w:t>
      </w:r>
      <w:proofErr w:type="spellStart"/>
      <w:r w:rsidR="00C74660">
        <w:rPr>
          <w:rFonts w:ascii="Helvetica" w:hAnsi="Helvetica" w:cs="Helvetica"/>
          <w:sz w:val="20"/>
          <w:szCs w:val="20"/>
        </w:rPr>
        <w:t>Fecteau</w:t>
      </w:r>
      <w:proofErr w:type="spellEnd"/>
      <w:r w:rsidR="00C74660">
        <w:rPr>
          <w:rFonts w:ascii="Helvetica" w:hAnsi="Helvetica" w:cs="Helvetica"/>
          <w:sz w:val="20"/>
          <w:szCs w:val="20"/>
        </w:rPr>
        <w:t>, Director for Legal Affairs</w:t>
      </w:r>
      <w:r w:rsidRPr="000B04E4">
        <w:rPr>
          <w:rFonts w:ascii="Helvetica" w:hAnsi="Helvetica" w:cs="Helvetica"/>
          <w:sz w:val="20"/>
          <w:szCs w:val="20"/>
        </w:rPr>
        <w:t xml:space="preserve"> of the OECD in Paris.</w:t>
      </w:r>
    </w:p>
    <w:p w14:paraId="50A2B2B9" w14:textId="77777777" w:rsidR="0046240A" w:rsidRPr="000B04E4" w:rsidRDefault="0046240A" w:rsidP="00A77562">
      <w:pPr>
        <w:jc w:val="both"/>
        <w:rPr>
          <w:rFonts w:ascii="Helvetica" w:hAnsi="Helvetica" w:cs="Helvetica"/>
          <w:sz w:val="20"/>
          <w:szCs w:val="20"/>
        </w:rPr>
      </w:pPr>
    </w:p>
    <w:p w14:paraId="7F600FBC" w14:textId="77777777" w:rsidR="00A77562" w:rsidRDefault="00A77562" w:rsidP="00A77562">
      <w:pPr>
        <w:jc w:val="both"/>
        <w:rPr>
          <w:rFonts w:ascii="Helvetica" w:hAnsi="Helvetica" w:cs="Helvetica"/>
        </w:rPr>
      </w:pPr>
    </w:p>
    <w:p w14:paraId="2348A532" w14:textId="77777777" w:rsidR="00A77562" w:rsidRDefault="00A77562" w:rsidP="00A77562">
      <w:pPr>
        <w:jc w:val="both"/>
      </w:pPr>
    </w:p>
    <w:p w14:paraId="2B150F16" w14:textId="77777777" w:rsidR="000B04E4" w:rsidRDefault="000B04E4" w:rsidP="00A77562">
      <w:pPr>
        <w:jc w:val="both"/>
      </w:pPr>
    </w:p>
    <w:p w14:paraId="61F0880C" w14:textId="77777777" w:rsidR="000B04E4" w:rsidRDefault="000B04E4" w:rsidP="00A77562">
      <w:pPr>
        <w:jc w:val="both"/>
      </w:pPr>
    </w:p>
    <w:p w14:paraId="488497AB" w14:textId="5B5A1CF0" w:rsidR="000B04E4" w:rsidRDefault="000B04E4" w:rsidP="00A77562">
      <w:pPr>
        <w:jc w:val="both"/>
      </w:pPr>
      <w:bookmarkStart w:id="0" w:name="_GoBack"/>
      <w:bookmarkEnd w:id="0"/>
      <w:proofErr w:type="spellStart"/>
      <w:r>
        <w:t>Authorised</w:t>
      </w:r>
      <w:proofErr w:type="spellEnd"/>
      <w:r>
        <w:t xml:space="preserve"> for Release</w:t>
      </w:r>
    </w:p>
    <w:p w14:paraId="21BB6931" w14:textId="57EC893A" w:rsidR="000B04E4" w:rsidRPr="00B40A7F" w:rsidRDefault="000B04E4" w:rsidP="00A77562">
      <w:pPr>
        <w:jc w:val="both"/>
        <w:rPr>
          <w:sz w:val="20"/>
          <w:szCs w:val="20"/>
        </w:rPr>
      </w:pPr>
      <w:r>
        <w:t xml:space="preserve">By Ambassador Joshua R Kalinoe, </w:t>
      </w:r>
      <w:r w:rsidRPr="00B40A7F">
        <w:rPr>
          <w:sz w:val="20"/>
          <w:szCs w:val="20"/>
        </w:rPr>
        <w:t>CSM CBE</w:t>
      </w:r>
    </w:p>
    <w:p w14:paraId="1F718E81" w14:textId="3B3CD57D" w:rsidR="000B04E4" w:rsidRDefault="000B04E4" w:rsidP="00A77562">
      <w:pPr>
        <w:jc w:val="both"/>
      </w:pPr>
      <w:r>
        <w:t>Embassy of Papua New Guinea</w:t>
      </w:r>
    </w:p>
    <w:p w14:paraId="30D6CB2A" w14:textId="790E70D2" w:rsidR="000B04E4" w:rsidRDefault="000B04E4" w:rsidP="00A77562">
      <w:pPr>
        <w:jc w:val="both"/>
      </w:pPr>
      <w:r>
        <w:t>Brussels</w:t>
      </w:r>
    </w:p>
    <w:p w14:paraId="28596544" w14:textId="088EAA76" w:rsidR="000B04E4" w:rsidRDefault="000B04E4" w:rsidP="00A77562">
      <w:pPr>
        <w:jc w:val="both"/>
      </w:pPr>
      <w:r>
        <w:t>Kingdom of Belgium</w:t>
      </w:r>
    </w:p>
    <w:p w14:paraId="7B9F231A" w14:textId="77777777" w:rsidR="000E13A2" w:rsidRDefault="000E13A2" w:rsidP="00A77562">
      <w:pPr>
        <w:jc w:val="both"/>
      </w:pPr>
    </w:p>
    <w:p w14:paraId="231287AB" w14:textId="77777777" w:rsidR="000E13A2" w:rsidRDefault="000E13A2" w:rsidP="00A77562">
      <w:pPr>
        <w:jc w:val="both"/>
      </w:pPr>
    </w:p>
    <w:p w14:paraId="18EB8244" w14:textId="77777777" w:rsidR="000E13A2" w:rsidRDefault="000E13A2" w:rsidP="00A77562">
      <w:pPr>
        <w:jc w:val="both"/>
      </w:pPr>
    </w:p>
    <w:p w14:paraId="401317C9" w14:textId="77777777" w:rsidR="00561B3A" w:rsidRDefault="00561B3A" w:rsidP="00A77562">
      <w:pPr>
        <w:jc w:val="both"/>
      </w:pPr>
    </w:p>
    <w:p w14:paraId="37844972" w14:textId="77777777" w:rsidR="00561B3A" w:rsidRDefault="00561B3A" w:rsidP="00A77562">
      <w:pPr>
        <w:jc w:val="both"/>
      </w:pPr>
    </w:p>
    <w:p w14:paraId="69026291" w14:textId="77777777" w:rsidR="00561B3A" w:rsidRDefault="00561B3A" w:rsidP="00A77562">
      <w:pPr>
        <w:jc w:val="both"/>
      </w:pPr>
    </w:p>
    <w:p w14:paraId="1B8C51CF" w14:textId="77777777" w:rsidR="00561B3A" w:rsidRDefault="00561B3A" w:rsidP="00A77562">
      <w:pPr>
        <w:jc w:val="both"/>
      </w:pPr>
    </w:p>
    <w:p w14:paraId="712B32B6" w14:textId="77777777" w:rsidR="00561B3A" w:rsidRDefault="00561B3A" w:rsidP="00A77562">
      <w:pPr>
        <w:jc w:val="both"/>
      </w:pPr>
    </w:p>
    <w:p w14:paraId="7C74D3AE" w14:textId="77777777" w:rsidR="00561B3A" w:rsidRDefault="00561B3A" w:rsidP="00A77562">
      <w:pPr>
        <w:jc w:val="both"/>
      </w:pPr>
    </w:p>
    <w:p w14:paraId="1F8C1A77" w14:textId="77777777" w:rsidR="002E09DA" w:rsidRDefault="002E09DA" w:rsidP="002E09DA">
      <w:pPr>
        <w:jc w:val="both"/>
        <w:rPr>
          <w:rFonts w:ascii="Times New Roman" w:hAnsi="Times New Roman"/>
        </w:rPr>
      </w:pPr>
      <w:r>
        <w:rPr>
          <w:rFonts w:ascii="Times New Roman" w:hAnsi="Times New Roman"/>
        </w:rPr>
        <w:t>_____________________________________________________________________</w:t>
      </w:r>
    </w:p>
    <w:p w14:paraId="27D6DDF9" w14:textId="2770C4C0" w:rsidR="000B04E4" w:rsidRPr="002E09DA" w:rsidRDefault="002E09DA" w:rsidP="002E09DA">
      <w:pPr>
        <w:pStyle w:val="Footer"/>
        <w:jc w:val="center"/>
        <w:rPr>
          <w:rFonts w:ascii="Times New Roman" w:hAnsi="Times New Roman"/>
          <w:b/>
          <w:color w:val="0000FF"/>
          <w:sz w:val="18"/>
          <w:szCs w:val="18"/>
          <w:u w:val="single"/>
        </w:rPr>
      </w:pPr>
      <w:r w:rsidRPr="003A51FE">
        <w:rPr>
          <w:rFonts w:ascii="Times New Roman" w:hAnsi="Times New Roman"/>
          <w:b/>
          <w:sz w:val="18"/>
          <w:szCs w:val="18"/>
        </w:rPr>
        <w:t xml:space="preserve">430 Avenue de </w:t>
      </w:r>
      <w:proofErr w:type="spellStart"/>
      <w:r w:rsidRPr="003A51FE">
        <w:rPr>
          <w:rFonts w:ascii="Times New Roman" w:hAnsi="Times New Roman"/>
          <w:b/>
          <w:sz w:val="18"/>
          <w:szCs w:val="18"/>
        </w:rPr>
        <w:t>Tervuren</w:t>
      </w:r>
      <w:proofErr w:type="spellEnd"/>
      <w:r>
        <w:rPr>
          <w:rFonts w:ascii="Times New Roman" w:hAnsi="Times New Roman"/>
          <w:b/>
          <w:sz w:val="18"/>
          <w:szCs w:val="18"/>
        </w:rPr>
        <w:t xml:space="preserve"> 1150 Brussels</w:t>
      </w:r>
      <w:r w:rsidRPr="003A51FE">
        <w:rPr>
          <w:rFonts w:ascii="Times New Roman" w:hAnsi="Times New Roman"/>
          <w:b/>
          <w:sz w:val="18"/>
          <w:szCs w:val="18"/>
        </w:rPr>
        <w:t>, Kingdom of Belgium, Tel:  +32.2.779.0609, Fax: +32.2.772.7088,</w:t>
      </w:r>
      <w:r>
        <w:rPr>
          <w:rFonts w:ascii="Times New Roman" w:hAnsi="Times New Roman"/>
          <w:b/>
          <w:sz w:val="18"/>
          <w:szCs w:val="18"/>
        </w:rPr>
        <w:t xml:space="preserve"> </w:t>
      </w:r>
      <w:r w:rsidRPr="003A51FE">
        <w:rPr>
          <w:rFonts w:ascii="Times New Roman" w:hAnsi="Times New Roman"/>
          <w:b/>
          <w:sz w:val="18"/>
          <w:szCs w:val="18"/>
        </w:rPr>
        <w:t xml:space="preserve">Email: </w:t>
      </w:r>
      <w:hyperlink r:id="rId8" w:history="1">
        <w:r w:rsidRPr="003A51FE">
          <w:rPr>
            <w:rStyle w:val="Hyperlink"/>
            <w:rFonts w:ascii="Times New Roman" w:hAnsi="Times New Roman"/>
            <w:sz w:val="18"/>
            <w:szCs w:val="18"/>
          </w:rPr>
          <w:t>kundu.brussels@skynet.be</w:t>
        </w:r>
      </w:hyperlink>
    </w:p>
    <w:sectPr w:rsidR="000B04E4" w:rsidRPr="002E09DA" w:rsidSect="001D105E">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75E55" w14:textId="77777777" w:rsidR="0013193A" w:rsidRDefault="0013193A" w:rsidP="000E13A2">
      <w:r>
        <w:separator/>
      </w:r>
    </w:p>
  </w:endnote>
  <w:endnote w:type="continuationSeparator" w:id="0">
    <w:p w14:paraId="48BDFC19" w14:textId="77777777" w:rsidR="0013193A" w:rsidRDefault="0013193A" w:rsidP="000E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EF7E2" w14:textId="77777777" w:rsidR="000E13A2" w:rsidRDefault="000E13A2" w:rsidP="00F047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A730FB" w14:textId="77777777" w:rsidR="000E13A2" w:rsidRDefault="000E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8EC57" w14:textId="77777777" w:rsidR="000E13A2" w:rsidRDefault="000E13A2" w:rsidP="00F047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09DA">
      <w:rPr>
        <w:rStyle w:val="PageNumber"/>
        <w:noProof/>
      </w:rPr>
      <w:t>1</w:t>
    </w:r>
    <w:r>
      <w:rPr>
        <w:rStyle w:val="PageNumber"/>
      </w:rPr>
      <w:fldChar w:fldCharType="end"/>
    </w:r>
  </w:p>
  <w:p w14:paraId="32746FFC" w14:textId="77777777" w:rsidR="000E13A2" w:rsidRDefault="000E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32306" w14:textId="77777777" w:rsidR="0013193A" w:rsidRDefault="0013193A" w:rsidP="000E13A2">
      <w:r>
        <w:separator/>
      </w:r>
    </w:p>
  </w:footnote>
  <w:footnote w:type="continuationSeparator" w:id="0">
    <w:p w14:paraId="7CAE594E" w14:textId="77777777" w:rsidR="0013193A" w:rsidRDefault="0013193A" w:rsidP="000E1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62"/>
    <w:rsid w:val="000A55EB"/>
    <w:rsid w:val="000B04E4"/>
    <w:rsid w:val="000E13A2"/>
    <w:rsid w:val="000F0B06"/>
    <w:rsid w:val="0012763C"/>
    <w:rsid w:val="0013193A"/>
    <w:rsid w:val="00142D2F"/>
    <w:rsid w:val="00161668"/>
    <w:rsid w:val="001D105E"/>
    <w:rsid w:val="00282547"/>
    <w:rsid w:val="002E09DA"/>
    <w:rsid w:val="0046240A"/>
    <w:rsid w:val="00481643"/>
    <w:rsid w:val="004A1A99"/>
    <w:rsid w:val="004A2D36"/>
    <w:rsid w:val="00561B3A"/>
    <w:rsid w:val="00562AF5"/>
    <w:rsid w:val="00571D4A"/>
    <w:rsid w:val="00617DFD"/>
    <w:rsid w:val="007762F3"/>
    <w:rsid w:val="007D774F"/>
    <w:rsid w:val="00A27D58"/>
    <w:rsid w:val="00A55B59"/>
    <w:rsid w:val="00A77562"/>
    <w:rsid w:val="00B40A7F"/>
    <w:rsid w:val="00BA4133"/>
    <w:rsid w:val="00BD7809"/>
    <w:rsid w:val="00C74660"/>
    <w:rsid w:val="00C910DE"/>
    <w:rsid w:val="00DF23D7"/>
    <w:rsid w:val="00E32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0597EF"/>
  <w14:defaultImageDpi w14:val="300"/>
  <w15:docId w15:val="{AFD4B08C-231B-4C74-8A9E-67C8B9A4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62F3"/>
    <w:rPr>
      <w:rFonts w:ascii="Lucida Grande" w:hAnsi="Lucida Grande" w:cs="Lucida Grande"/>
      <w:sz w:val="18"/>
      <w:szCs w:val="18"/>
    </w:rPr>
  </w:style>
  <w:style w:type="paragraph" w:styleId="Footer">
    <w:name w:val="footer"/>
    <w:basedOn w:val="Normal"/>
    <w:link w:val="FooterChar"/>
    <w:unhideWhenUsed/>
    <w:rsid w:val="000E13A2"/>
    <w:pPr>
      <w:tabs>
        <w:tab w:val="center" w:pos="4320"/>
        <w:tab w:val="right" w:pos="8640"/>
      </w:tabs>
    </w:pPr>
  </w:style>
  <w:style w:type="character" w:customStyle="1" w:styleId="FooterChar">
    <w:name w:val="Footer Char"/>
    <w:basedOn w:val="DefaultParagraphFont"/>
    <w:link w:val="Footer"/>
    <w:rsid w:val="000E13A2"/>
  </w:style>
  <w:style w:type="character" w:styleId="PageNumber">
    <w:name w:val="page number"/>
    <w:basedOn w:val="DefaultParagraphFont"/>
    <w:uiPriority w:val="99"/>
    <w:semiHidden/>
    <w:unhideWhenUsed/>
    <w:rsid w:val="000E13A2"/>
  </w:style>
  <w:style w:type="character" w:styleId="Hyperlink">
    <w:name w:val="Hyperlink"/>
    <w:rsid w:val="002E09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Kalinoe</dc:creator>
  <cp:keywords/>
  <dc:description/>
  <cp:lastModifiedBy>Beverly Piawu</cp:lastModifiedBy>
  <cp:revision>3</cp:revision>
  <dcterms:created xsi:type="dcterms:W3CDTF">2021-08-22T22:23:00Z</dcterms:created>
  <dcterms:modified xsi:type="dcterms:W3CDTF">2021-08-23T03:03:00Z</dcterms:modified>
</cp:coreProperties>
</file>